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2648" w14:textId="3EC69FC6" w:rsidR="00964F38" w:rsidRPr="00741745" w:rsidRDefault="00C505E3">
      <w:pPr>
        <w:rPr>
          <w:rFonts w:ascii="Arial" w:hAnsi="Arial" w:cs="Arial"/>
          <w:b/>
          <w:color w:val="231F20"/>
          <w:sz w:val="36"/>
          <w:szCs w:val="36"/>
        </w:rPr>
      </w:pP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 xml:space="preserve">Fiche </w:t>
      </w:r>
      <w:r w:rsidR="00504141"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6</w:t>
      </w: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.1</w:t>
      </w:r>
      <w:r w:rsidRPr="00741745">
        <w:rPr>
          <w:rFonts w:ascii="Arial" w:hAnsi="Arial" w:cs="Arial"/>
          <w:b/>
          <w:color w:val="FFFFFF"/>
          <w:sz w:val="36"/>
          <w:szCs w:val="36"/>
        </w:rPr>
        <w:t xml:space="preserve">  </w:t>
      </w:r>
      <w:r w:rsidRPr="00741745">
        <w:rPr>
          <w:rFonts w:ascii="Arial" w:hAnsi="Arial" w:cs="Arial"/>
          <w:b/>
          <w:color w:val="231F20"/>
          <w:sz w:val="36"/>
          <w:szCs w:val="36"/>
        </w:rPr>
        <w:t>La grille d’écoute</w:t>
      </w:r>
    </w:p>
    <w:p w14:paraId="615A9728" w14:textId="77777777" w:rsidR="00964F38" w:rsidRPr="00741745" w:rsidRDefault="00964F38">
      <w:pPr>
        <w:rPr>
          <w:rFonts w:ascii="Arial" w:hAnsi="Arial" w:cs="Arial"/>
          <w:b/>
          <w:sz w:val="28"/>
          <w:szCs w:val="28"/>
        </w:rPr>
      </w:pPr>
    </w:p>
    <w:p w14:paraId="6B65D53C" w14:textId="77777777" w:rsidR="00964F38" w:rsidRPr="00741745" w:rsidRDefault="00C505E3">
      <w:pPr>
        <w:rPr>
          <w:rFonts w:ascii="Arial" w:hAnsi="Arial" w:cs="Arial"/>
        </w:rPr>
      </w:pPr>
      <w:r w:rsidRPr="00741745">
        <w:rPr>
          <w:rFonts w:ascii="Arial" w:hAnsi="Arial" w:cs="Arial"/>
        </w:rPr>
        <w:t>Nom :</w:t>
      </w:r>
      <w:r w:rsidRPr="00741745">
        <w:rPr>
          <w:rFonts w:ascii="Arial" w:hAnsi="Arial" w:cs="Arial"/>
        </w:rPr>
        <w:tab/>
      </w:r>
    </w:p>
    <w:p w14:paraId="3CB25ABB" w14:textId="77777777" w:rsidR="00964F38" w:rsidRPr="00741745" w:rsidRDefault="00C505E3">
      <w:pPr>
        <w:rPr>
          <w:rFonts w:ascii="Arial" w:hAnsi="Arial" w:cs="Arial"/>
        </w:rPr>
      </w:pPr>
      <w:r w:rsidRPr="00741745">
        <w:rPr>
          <w:rFonts w:ascii="Arial" w:hAnsi="Arial" w:cs="Arial"/>
        </w:rPr>
        <w:t>Date :</w:t>
      </w:r>
    </w:p>
    <w:p w14:paraId="214F7C32" w14:textId="77777777" w:rsidR="00964F38" w:rsidRPr="00741745" w:rsidRDefault="00964F38">
      <w:pPr>
        <w:rPr>
          <w:rFonts w:ascii="Arial" w:hAnsi="Arial" w:cs="Arial"/>
        </w:rPr>
      </w:pPr>
    </w:p>
    <w:tbl>
      <w:tblPr>
        <w:tblStyle w:val="a0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546"/>
      </w:tblGrid>
      <w:tr w:rsidR="00964F38" w:rsidRPr="00741745" w14:paraId="5EF58A12" w14:textId="77777777" w:rsidTr="007F50C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4FDA" w14:textId="11DD3045" w:rsidR="00964F38" w:rsidRPr="00741745" w:rsidRDefault="00C505E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1745">
              <w:rPr>
                <w:rFonts w:ascii="Arial" w:hAnsi="Arial" w:cs="Arial"/>
                <w:b/>
              </w:rPr>
              <w:t xml:space="preserve">Les </w:t>
            </w:r>
            <w:r w:rsidR="00062A41">
              <w:rPr>
                <w:rFonts w:ascii="Arial" w:hAnsi="Arial" w:cs="Arial"/>
                <w:b/>
              </w:rPr>
              <w:t>vidéos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0ED3" w14:textId="77777777" w:rsidR="00964F38" w:rsidRPr="00741745" w:rsidRDefault="00C505E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1745">
              <w:rPr>
                <w:rFonts w:ascii="Arial" w:hAnsi="Arial" w:cs="Arial"/>
                <w:b/>
              </w:rPr>
              <w:t>Les observations</w:t>
            </w:r>
          </w:p>
        </w:tc>
      </w:tr>
      <w:tr w:rsidR="00964F38" w:rsidRPr="00741745" w14:paraId="77F407E3" w14:textId="77777777" w:rsidTr="007F50C8">
        <w:trPr>
          <w:trHeight w:val="4687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BC8B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C53D879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7A44160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436CA1D1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3988B3A1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B594DB4" w14:textId="77777777" w:rsidR="00964F38" w:rsidRDefault="00062A4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Vidéo</w:t>
            </w:r>
            <w:r w:rsidR="00C505E3" w:rsidRPr="00741745">
              <w:rPr>
                <w:rFonts w:ascii="Arial" w:hAnsi="Arial" w:cs="Arial"/>
              </w:rPr>
              <w:t xml:space="preserve"> 1</w:t>
            </w:r>
          </w:p>
          <w:p w14:paraId="4C60061F" w14:textId="2256F185" w:rsidR="00870756" w:rsidRPr="00870756" w:rsidRDefault="0087075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  <w:r w:rsidRPr="00870756">
              <w:rPr>
                <w:rFonts w:ascii="Arial" w:hAnsi="Arial" w:cs="Arial"/>
                <w:i/>
                <w:iCs/>
              </w:rPr>
              <w:t>Discussions avec mes parents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BCEA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617714D4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3066EF38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</w:tc>
      </w:tr>
      <w:tr w:rsidR="00964F38" w:rsidRPr="00741745" w14:paraId="40D1D6E8" w14:textId="77777777" w:rsidTr="007F50C8">
        <w:trPr>
          <w:trHeight w:val="3123"/>
        </w:trPr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99C8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81B737D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02A301E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D84C119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38F09986" w14:textId="77777777" w:rsidR="00964F38" w:rsidRPr="00741745" w:rsidRDefault="00964F38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13E816D" w14:textId="7C7C32C3" w:rsidR="00964F38" w:rsidRDefault="00062A4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Vidéo</w:t>
            </w:r>
            <w:r w:rsidR="00C505E3" w:rsidRPr="00741745">
              <w:rPr>
                <w:rFonts w:ascii="Arial" w:hAnsi="Arial" w:cs="Arial"/>
              </w:rPr>
              <w:t xml:space="preserve"> 2</w:t>
            </w:r>
          </w:p>
          <w:p w14:paraId="43B44C90" w14:textId="244E594C" w:rsidR="00870756" w:rsidRPr="00870756" w:rsidRDefault="0087075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  <w:r w:rsidRPr="00870756">
              <w:rPr>
                <w:rFonts w:ascii="Arial" w:hAnsi="Arial" w:cs="Arial"/>
                <w:i/>
                <w:iCs/>
              </w:rPr>
              <w:t>Les Ex</w:t>
            </w:r>
          </w:p>
          <w:p w14:paraId="55F7DA9C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208A6C5D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796BFAFB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131D5B07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5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DAEE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0E90CFEE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64858D6A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728EFEEF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  <w:p w14:paraId="72D71873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</w:tc>
      </w:tr>
      <w:tr w:rsidR="00964F38" w:rsidRPr="00741745" w14:paraId="6B60F2B8" w14:textId="77777777" w:rsidTr="007F50C8">
        <w:trPr>
          <w:trHeight w:val="1668"/>
        </w:trPr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681C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CE3F" w14:textId="77777777" w:rsidR="00964F38" w:rsidRPr="00741745" w:rsidRDefault="00964F38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581FE02C" w14:textId="59E7E47B" w:rsidR="007F50C8" w:rsidRDefault="007F50C8">
      <w:pPr>
        <w:spacing w:line="276" w:lineRule="auto"/>
        <w:rPr>
          <w:rFonts w:ascii="Arial" w:hAnsi="Arial" w:cs="Arial"/>
          <w:b/>
          <w:color w:val="FFFFFF"/>
          <w:sz w:val="36"/>
          <w:szCs w:val="36"/>
          <w:highlight w:val="black"/>
        </w:rPr>
      </w:pPr>
    </w:p>
    <w:p w14:paraId="014C60A7" w14:textId="2C085E8C" w:rsidR="00964F38" w:rsidRPr="00741745" w:rsidRDefault="00C505E3">
      <w:pPr>
        <w:rPr>
          <w:rFonts w:ascii="Arial" w:hAnsi="Arial" w:cs="Arial"/>
        </w:rPr>
      </w:pP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lastRenderedPageBreak/>
        <w:t xml:space="preserve">Fiche </w:t>
      </w:r>
      <w:r w:rsidR="00ED0AD9"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6</w:t>
      </w: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.2</w:t>
      </w:r>
      <w:r w:rsidRPr="00741745">
        <w:rPr>
          <w:rFonts w:ascii="Arial" w:hAnsi="Arial" w:cs="Arial"/>
          <w:b/>
          <w:color w:val="FFFFFF"/>
          <w:sz w:val="36"/>
          <w:szCs w:val="36"/>
        </w:rPr>
        <w:t xml:space="preserve">  </w:t>
      </w:r>
      <w:r w:rsidRPr="00741745">
        <w:rPr>
          <w:rFonts w:ascii="Arial" w:hAnsi="Arial" w:cs="Arial"/>
          <w:b/>
          <w:color w:val="231F20"/>
          <w:sz w:val="36"/>
          <w:szCs w:val="36"/>
        </w:rPr>
        <w:t>Le référentiel</w:t>
      </w:r>
    </w:p>
    <w:p w14:paraId="6A24980B" w14:textId="77777777" w:rsidR="00964F38" w:rsidRPr="00741745" w:rsidRDefault="00964F38">
      <w:pPr>
        <w:rPr>
          <w:rFonts w:ascii="Arial" w:hAnsi="Arial" w:cs="Arial"/>
        </w:rPr>
      </w:pPr>
    </w:p>
    <w:p w14:paraId="18E9D2BD" w14:textId="77777777" w:rsidR="00964F38" w:rsidRPr="00741745" w:rsidRDefault="00C505E3">
      <w:pPr>
        <w:spacing w:after="120"/>
        <w:rPr>
          <w:rFonts w:ascii="Arial" w:hAnsi="Arial" w:cs="Arial"/>
        </w:rPr>
      </w:pPr>
      <w:r w:rsidRPr="00741745">
        <w:rPr>
          <w:rFonts w:ascii="Arial" w:hAnsi="Arial" w:cs="Arial"/>
        </w:rPr>
        <w:t xml:space="preserve"> </w:t>
      </w:r>
    </w:p>
    <w:tbl>
      <w:tblPr>
        <w:tblStyle w:val="a1"/>
        <w:tblW w:w="9333" w:type="dxa"/>
        <w:tblInd w:w="0" w:type="dxa"/>
        <w:tblBorders>
          <w:top w:val="single" w:sz="18" w:space="0" w:color="650E0E"/>
          <w:left w:val="single" w:sz="18" w:space="0" w:color="650E0E"/>
          <w:bottom w:val="single" w:sz="18" w:space="0" w:color="650E0E"/>
          <w:right w:val="single" w:sz="18" w:space="0" w:color="650E0E"/>
          <w:insideH w:val="single" w:sz="18" w:space="0" w:color="650E0E"/>
          <w:insideV w:val="single" w:sz="18" w:space="0" w:color="650E0E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638"/>
      </w:tblGrid>
      <w:tr w:rsidR="00964F38" w:rsidRPr="00741745" w14:paraId="6F2F2CDB" w14:textId="77777777" w:rsidTr="007F50C8">
        <w:trPr>
          <w:trHeight w:val="420"/>
        </w:trPr>
        <w:tc>
          <w:tcPr>
            <w:tcW w:w="9333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465B73" w14:textId="7837469F" w:rsidR="00964F38" w:rsidRPr="00741745" w:rsidRDefault="00C505E3" w:rsidP="007F50C8">
            <w:pPr>
              <w:jc w:val="center"/>
              <w:rPr>
                <w:rFonts w:ascii="Arial" w:hAnsi="Arial" w:cs="Arial"/>
              </w:rPr>
            </w:pPr>
            <w:r w:rsidRPr="00741745">
              <w:rPr>
                <w:rFonts w:ascii="Arial" w:hAnsi="Arial" w:cs="Arial"/>
                <w:b/>
                <w:sz w:val="28"/>
                <w:szCs w:val="28"/>
              </w:rPr>
              <w:t xml:space="preserve">La </w:t>
            </w:r>
            <w:r w:rsidR="00B56A95" w:rsidRPr="00741745">
              <w:rPr>
                <w:rFonts w:ascii="Arial" w:hAnsi="Arial" w:cs="Arial"/>
                <w:b/>
                <w:sz w:val="28"/>
                <w:szCs w:val="28"/>
              </w:rPr>
              <w:t>discussion</w:t>
            </w:r>
          </w:p>
        </w:tc>
      </w:tr>
      <w:tr w:rsidR="00964F38" w:rsidRPr="00741745" w14:paraId="76800CE0" w14:textId="77777777" w:rsidTr="007F50C8">
        <w:trPr>
          <w:trHeight w:val="1716"/>
        </w:trPr>
        <w:tc>
          <w:tcPr>
            <w:tcW w:w="169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D8C4D7" w14:textId="77777777" w:rsidR="00964F38" w:rsidRPr="00741745" w:rsidRDefault="00C505E3">
            <w:pPr>
              <w:jc w:val="center"/>
              <w:rPr>
                <w:rFonts w:ascii="Arial" w:hAnsi="Arial" w:cs="Arial"/>
              </w:rPr>
            </w:pPr>
            <w:r w:rsidRPr="00741745">
              <w:rPr>
                <w:rFonts w:ascii="Arial" w:hAnsi="Arial" w:cs="Arial"/>
                <w:b/>
              </w:rPr>
              <w:t>QUOI ?</w:t>
            </w:r>
          </w:p>
          <w:p w14:paraId="3A0472E7" w14:textId="77777777" w:rsidR="00964F38" w:rsidRPr="00741745" w:rsidRDefault="00964F38">
            <w:pPr>
              <w:rPr>
                <w:rFonts w:ascii="Arial" w:hAnsi="Arial" w:cs="Arial"/>
              </w:rPr>
            </w:pPr>
          </w:p>
        </w:tc>
        <w:tc>
          <w:tcPr>
            <w:tcW w:w="7638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A6F8F0" w14:textId="10962B69" w:rsidR="00E35A02" w:rsidRPr="00C040E0" w:rsidRDefault="00ED0AD9" w:rsidP="00C040E0">
            <w:pPr>
              <w:pStyle w:val="NormalWeb"/>
              <w:spacing w:before="0" w:beforeAutospacing="0" w:after="0" w:afterAutospacing="0"/>
              <w:ind w:right="20"/>
              <w:rPr>
                <w:rStyle w:val="Hyperlien"/>
                <w:rFonts w:ascii="Arial" w:hAnsi="Arial" w:cs="Arial"/>
                <w:color w:val="auto"/>
                <w:u w:val="none"/>
              </w:rPr>
            </w:pPr>
            <w:r w:rsidRPr="007417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Définition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3C8236D6" w14:textId="78694191" w:rsidR="00D27BCE" w:rsidRPr="00741745" w:rsidRDefault="00E35A02" w:rsidP="00ED0AD9">
            <w:pPr>
              <w:pStyle w:val="NormalWeb"/>
              <w:spacing w:before="0" w:beforeAutospacing="0" w:after="0" w:afterAutospacing="0"/>
              <w:ind w:right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745">
              <w:rPr>
                <w:rFonts w:ascii="Arial" w:hAnsi="Arial" w:cs="Arial"/>
                <w:sz w:val="22"/>
                <w:szCs w:val="22"/>
              </w:rPr>
              <w:t xml:space="preserve">Le genre </w:t>
            </w:r>
            <w:r w:rsidRPr="00870756">
              <w:rPr>
                <w:rFonts w:ascii="Arial" w:hAnsi="Arial" w:cs="Arial"/>
                <w:i/>
                <w:iCs/>
                <w:sz w:val="22"/>
                <w:szCs w:val="22"/>
              </w:rPr>
              <w:t>discussion</w:t>
            </w:r>
            <w:r w:rsidRPr="00741745">
              <w:rPr>
                <w:rFonts w:ascii="Arial" w:hAnsi="Arial" w:cs="Arial"/>
                <w:sz w:val="22"/>
                <w:szCs w:val="22"/>
              </w:rPr>
              <w:t xml:space="preserve"> permet d'</w:t>
            </w:r>
            <w:r w:rsidR="00D27BCE" w:rsidRPr="00741745">
              <w:rPr>
                <w:rFonts w:ascii="Arial" w:hAnsi="Arial" w:cs="Arial"/>
                <w:sz w:val="22"/>
                <w:szCs w:val="22"/>
              </w:rPr>
              <w:t>«</w:t>
            </w:r>
            <w:r w:rsidRPr="00741745">
              <w:rPr>
                <w:rFonts w:ascii="Arial" w:hAnsi="Arial" w:cs="Arial"/>
                <w:sz w:val="22"/>
                <w:szCs w:val="22"/>
              </w:rPr>
              <w:t>exprimer une appréciation, une interprétation ou une critique de quelque chose</w:t>
            </w:r>
            <w:r w:rsidR="00D27BCE" w:rsidRPr="00741745">
              <w:rPr>
                <w:rFonts w:ascii="Arial" w:hAnsi="Arial" w:cs="Arial"/>
                <w:sz w:val="22"/>
                <w:szCs w:val="22"/>
              </w:rPr>
              <w:t>; la ou les faire évoluer au contact des autres</w:t>
            </w:r>
            <w:r w:rsidR="00D27BCE" w:rsidRPr="00741745">
              <w:rPr>
                <w:rStyle w:val="Appelnotedebasdep"/>
                <w:rFonts w:ascii="Arial" w:hAnsi="Arial" w:cs="Arial"/>
                <w:sz w:val="22"/>
                <w:szCs w:val="22"/>
              </w:rPr>
              <w:footnoteReference w:id="1"/>
            </w:r>
            <w:r w:rsidR="00D27BCE" w:rsidRPr="00741745">
              <w:rPr>
                <w:rFonts w:ascii="Arial" w:hAnsi="Arial" w:cs="Arial"/>
                <w:sz w:val="22"/>
                <w:szCs w:val="22"/>
              </w:rPr>
              <w:t>».</w:t>
            </w:r>
            <w:r w:rsidRPr="007417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6C3026" w14:textId="7905467E" w:rsidR="00964F38" w:rsidRPr="00870756" w:rsidRDefault="00E35A02" w:rsidP="00870756">
            <w:pPr>
              <w:pStyle w:val="NormalWeb"/>
              <w:spacing w:before="0" w:beforeAutospacing="0" w:after="0" w:afterAutospacing="0"/>
              <w:ind w:right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745">
              <w:rPr>
                <w:rFonts w:ascii="Arial" w:hAnsi="Arial" w:cs="Arial"/>
                <w:sz w:val="22"/>
                <w:szCs w:val="22"/>
              </w:rPr>
              <w:t xml:space="preserve">La discussion </w:t>
            </w:r>
            <w:r w:rsidR="00D27BCE" w:rsidRPr="00741745">
              <w:rPr>
                <w:rFonts w:ascii="Arial" w:hAnsi="Arial" w:cs="Arial"/>
                <w:sz w:val="22"/>
                <w:szCs w:val="22"/>
              </w:rPr>
              <w:t>n’a pas</w:t>
            </w:r>
            <w:r w:rsidRPr="00741745">
              <w:rPr>
                <w:rFonts w:ascii="Arial" w:hAnsi="Arial" w:cs="Arial"/>
                <w:sz w:val="22"/>
                <w:szCs w:val="22"/>
              </w:rPr>
              <w:t xml:space="preserve"> pour but de convaincre qui que ce soit </w:t>
            </w:r>
            <w:r w:rsidR="00D27BCE" w:rsidRPr="00741745">
              <w:rPr>
                <w:rFonts w:ascii="Arial" w:hAnsi="Arial" w:cs="Arial"/>
                <w:sz w:val="22"/>
                <w:szCs w:val="22"/>
              </w:rPr>
              <w:t xml:space="preserve">contrairement au genre </w:t>
            </w:r>
            <w:r w:rsidR="00D27BCE" w:rsidRPr="00870756">
              <w:rPr>
                <w:rFonts w:ascii="Arial" w:hAnsi="Arial" w:cs="Arial"/>
                <w:i/>
                <w:iCs/>
                <w:sz w:val="22"/>
                <w:szCs w:val="22"/>
              </w:rPr>
              <w:t>débat</w:t>
            </w:r>
            <w:r w:rsidR="00D27BCE" w:rsidRPr="00741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4F38" w:rsidRPr="00741745" w14:paraId="3ED51C76" w14:textId="77777777" w:rsidTr="007F50C8">
        <w:trPr>
          <w:trHeight w:val="1003"/>
        </w:trPr>
        <w:tc>
          <w:tcPr>
            <w:tcW w:w="169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588F57" w14:textId="77777777" w:rsidR="00964F38" w:rsidRPr="00741745" w:rsidRDefault="00C505E3">
            <w:pPr>
              <w:jc w:val="center"/>
              <w:rPr>
                <w:rFonts w:ascii="Arial" w:hAnsi="Arial" w:cs="Arial"/>
                <w:b/>
              </w:rPr>
            </w:pPr>
            <w:r w:rsidRPr="00741745">
              <w:rPr>
                <w:rFonts w:ascii="Arial" w:hAnsi="Arial" w:cs="Arial"/>
                <w:b/>
              </w:rPr>
              <w:t>POURQUOI ?</w:t>
            </w:r>
          </w:p>
          <w:p w14:paraId="297ADCDF" w14:textId="057FECDA" w:rsidR="00E35A02" w:rsidRPr="00741745" w:rsidRDefault="00E35A02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  <w:bCs/>
                <w:i/>
                <w:color w:val="AEAAAA"/>
                <w:sz w:val="20"/>
                <w:szCs w:val="20"/>
              </w:rPr>
              <w:t>Cela te sert à quoi ?</w:t>
            </w:r>
          </w:p>
        </w:tc>
        <w:tc>
          <w:tcPr>
            <w:tcW w:w="7638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781546" w14:textId="32F889D2" w:rsidR="00E35A02" w:rsidRPr="00741745" w:rsidRDefault="00E35A02" w:rsidP="00870756">
            <w:pPr>
              <w:pStyle w:val="Paragraphedeliste"/>
              <w:numPr>
                <w:ilvl w:val="0"/>
                <w:numId w:val="43"/>
              </w:numPr>
              <w:spacing w:line="240" w:lineRule="auto"/>
              <w:ind w:left="469"/>
            </w:pPr>
            <w:r w:rsidRPr="00741745">
              <w:t>Pour échanger des points de vue à propos d’un sujet, c’est-à-dire d’exprimer une appréciation, une interprétation ou une critique de quelque chose.</w:t>
            </w:r>
          </w:p>
        </w:tc>
      </w:tr>
      <w:tr w:rsidR="00964F38" w:rsidRPr="00741745" w14:paraId="6F51D0FF" w14:textId="77777777" w:rsidTr="007F50C8">
        <w:trPr>
          <w:trHeight w:val="3560"/>
        </w:trPr>
        <w:tc>
          <w:tcPr>
            <w:tcW w:w="169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B1A247" w14:textId="77777777" w:rsidR="00964F38" w:rsidRPr="00741745" w:rsidRDefault="00C505E3">
            <w:pPr>
              <w:jc w:val="center"/>
              <w:rPr>
                <w:rFonts w:ascii="Arial" w:hAnsi="Arial" w:cs="Arial"/>
                <w:b/>
              </w:rPr>
            </w:pPr>
            <w:r w:rsidRPr="00741745">
              <w:rPr>
                <w:rFonts w:ascii="Arial" w:hAnsi="Arial" w:cs="Arial"/>
                <w:b/>
              </w:rPr>
              <w:t>COMMENT ?</w:t>
            </w:r>
          </w:p>
          <w:p w14:paraId="09AB353E" w14:textId="4809476A" w:rsidR="00964F38" w:rsidRPr="00741745" w:rsidRDefault="00C505E3">
            <w:pPr>
              <w:jc w:val="center"/>
              <w:rPr>
                <w:rFonts w:ascii="Arial" w:hAnsi="Arial" w:cs="Arial"/>
                <w:b/>
                <w:i/>
                <w:color w:val="666666"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</w:rPr>
              <w:t xml:space="preserve">on </w:t>
            </w:r>
            <w:r w:rsidR="00062A41"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</w:rPr>
              <w:t>l'effectue</w:t>
            </w:r>
          </w:p>
        </w:tc>
        <w:tc>
          <w:tcPr>
            <w:tcW w:w="763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B33E26" w14:textId="77777777" w:rsidR="00ED0AD9" w:rsidRPr="00741745" w:rsidRDefault="00ED0AD9" w:rsidP="0087075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69" w:right="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Je défends mon appréciation, mon interprétation et mon jugement critique et je rappelle, au besoin, les raisons qui les fondent;</w:t>
            </w:r>
          </w:p>
          <w:p w14:paraId="3F6417B7" w14:textId="77777777" w:rsidR="00ED0AD9" w:rsidRPr="00741745" w:rsidRDefault="00ED0AD9" w:rsidP="0087075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69" w:right="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J’anime la discussion en tenant compte des propos des auditeurs;</w:t>
            </w:r>
          </w:p>
          <w:p w14:paraId="7DEE8E22" w14:textId="77777777" w:rsidR="00ED0AD9" w:rsidRPr="00741745" w:rsidRDefault="00ED0AD9" w:rsidP="0087075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69" w:right="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Je m’assure de respecter le droit de parole des autres participants;</w:t>
            </w:r>
          </w:p>
          <w:p w14:paraId="43CFB992" w14:textId="77777777" w:rsidR="00ED0AD9" w:rsidRPr="00741745" w:rsidRDefault="00ED0AD9" w:rsidP="0087075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69" w:right="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J’interviens pour faire avancer la discussion, par la reformulation, le questionnement, les rappels ou la synthèse;</w:t>
            </w:r>
          </w:p>
          <w:p w14:paraId="130EDC66" w14:textId="77777777" w:rsidR="00ED0AD9" w:rsidRPr="00741745" w:rsidRDefault="00ED0AD9" w:rsidP="0087075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69" w:right="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À la fin de la discussion, je reformule mon appréciation ou mon interprétation et ma critique, si elles sont différentes;</w:t>
            </w:r>
          </w:p>
          <w:p w14:paraId="0348413C" w14:textId="77777777" w:rsidR="00ED0AD9" w:rsidRPr="00741745" w:rsidRDefault="00ED0AD9" w:rsidP="0087075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469" w:right="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Je m’assure que les échanges se fassent à tour de rôle ou en réaction aux propos entendus avec courtoisie et politesse en évitant les digressions et les redondances.</w:t>
            </w:r>
          </w:p>
          <w:p w14:paraId="002A3C24" w14:textId="18B89F9A" w:rsidR="00ED0AD9" w:rsidRPr="00741745" w:rsidRDefault="00ED0AD9" w:rsidP="0087075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469" w:right="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>Je peux utiliser de</w:t>
            </w:r>
            <w:r w:rsidR="00E93DC1" w:rsidRPr="0074174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E35A02"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>supports visuels afin de soutenir la discussion ou mon point de vue ou</w:t>
            </w:r>
            <w:r w:rsidR="00E93DC1" w:rsidRPr="00741745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E35A02"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>encore, pour susciter l’intérêt de mon auditoire</w:t>
            </w:r>
          </w:p>
        </w:tc>
      </w:tr>
      <w:tr w:rsidR="00964F38" w:rsidRPr="00741745" w14:paraId="7EFF4A37" w14:textId="77777777" w:rsidTr="007F50C8">
        <w:trPr>
          <w:trHeight w:val="1604"/>
        </w:trPr>
        <w:tc>
          <w:tcPr>
            <w:tcW w:w="169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CBAF04" w14:textId="77777777" w:rsidR="00964F38" w:rsidRPr="00741745" w:rsidRDefault="00C505E3">
            <w:pPr>
              <w:jc w:val="center"/>
              <w:rPr>
                <w:rFonts w:ascii="Arial" w:hAnsi="Arial" w:cs="Arial"/>
                <w:i/>
                <w:color w:val="AEAAAA"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</w:rPr>
              <w:t>QUAND ?</w:t>
            </w:r>
          </w:p>
        </w:tc>
        <w:tc>
          <w:tcPr>
            <w:tcW w:w="763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24A7EF" w14:textId="244B208B" w:rsidR="00062A41" w:rsidRPr="00062A41" w:rsidRDefault="00062A41" w:rsidP="008707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69" w:right="14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Je dois animer une discussion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après l’exposé oral des cours 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>FRA-1104-2, FRA-2101, FRA-3105-1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 FRA-4103-1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12C339F" w14:textId="4CF4977F" w:rsidR="00062A41" w:rsidRPr="00741745" w:rsidRDefault="00062A41" w:rsidP="008707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69" w:right="14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 peux participer à une discussion après l’exposé oral de ces mêmes cours.</w:t>
            </w:r>
          </w:p>
          <w:p w14:paraId="2BBCA47E" w14:textId="10D37C49" w:rsidR="00964F38" w:rsidRPr="00741745" w:rsidRDefault="00504141" w:rsidP="008707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69" w:right="14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Lorsque je veux </w:t>
            </w:r>
            <w:r w:rsidR="00D44DC8" w:rsidRPr="00741745">
              <w:rPr>
                <w:rFonts w:ascii="Arial" w:hAnsi="Arial" w:cs="Arial"/>
                <w:color w:val="000000"/>
                <w:sz w:val="22"/>
                <w:szCs w:val="22"/>
              </w:rPr>
              <w:t>échanger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44DC8"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ou confronter des 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idées </w:t>
            </w:r>
            <w:r w:rsidR="00D44DC8" w:rsidRPr="00741745">
              <w:rPr>
                <w:rFonts w:ascii="Arial" w:hAnsi="Arial" w:cs="Arial"/>
                <w:color w:val="000000"/>
                <w:sz w:val="22"/>
                <w:szCs w:val="22"/>
              </w:rPr>
              <w:t>avec</w:t>
            </w:r>
            <w:r w:rsidRPr="00741745">
              <w:rPr>
                <w:rFonts w:ascii="Arial" w:hAnsi="Arial" w:cs="Arial"/>
                <w:color w:val="000000"/>
                <w:sz w:val="22"/>
                <w:szCs w:val="22"/>
              </w:rPr>
              <w:t xml:space="preserve"> mes pairs sur un sujet.</w:t>
            </w:r>
          </w:p>
        </w:tc>
      </w:tr>
    </w:tbl>
    <w:p w14:paraId="66FF9F06" w14:textId="7784A914" w:rsidR="005D12B7" w:rsidRPr="00741745" w:rsidRDefault="005D12B7">
      <w:pPr>
        <w:rPr>
          <w:rFonts w:ascii="Arial" w:hAnsi="Arial" w:cs="Arial"/>
          <w:b/>
          <w:color w:val="FFFFFF"/>
          <w:sz w:val="36"/>
          <w:szCs w:val="36"/>
          <w:highlight w:val="black"/>
        </w:rPr>
      </w:pPr>
    </w:p>
    <w:p w14:paraId="52C5C4A3" w14:textId="77777777" w:rsidR="00504141" w:rsidRPr="00741745" w:rsidRDefault="00504141">
      <w:pPr>
        <w:rPr>
          <w:rFonts w:ascii="Arial" w:hAnsi="Arial" w:cs="Arial"/>
          <w:b/>
          <w:color w:val="FFFFFF"/>
          <w:sz w:val="36"/>
          <w:szCs w:val="36"/>
          <w:highlight w:val="black"/>
        </w:rPr>
      </w:pP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br w:type="page"/>
      </w:r>
    </w:p>
    <w:p w14:paraId="22CF1505" w14:textId="656E47CF" w:rsidR="00964F38" w:rsidRPr="00741745" w:rsidRDefault="00C505E3">
      <w:pPr>
        <w:rPr>
          <w:rFonts w:ascii="Arial" w:hAnsi="Arial" w:cs="Arial"/>
          <w:b/>
          <w:color w:val="231F20"/>
          <w:sz w:val="36"/>
          <w:szCs w:val="36"/>
        </w:rPr>
      </w:pP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lastRenderedPageBreak/>
        <w:t xml:space="preserve">Fiche </w:t>
      </w:r>
      <w:r w:rsidR="00504141"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6</w:t>
      </w: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.3</w:t>
      </w:r>
      <w:r w:rsidRPr="00741745">
        <w:rPr>
          <w:rFonts w:ascii="Arial" w:hAnsi="Arial" w:cs="Arial"/>
          <w:b/>
          <w:color w:val="FFFFFF"/>
          <w:sz w:val="36"/>
          <w:szCs w:val="36"/>
        </w:rPr>
        <w:t xml:space="preserve">  </w:t>
      </w:r>
      <w:r w:rsidRPr="00741745">
        <w:rPr>
          <w:rFonts w:ascii="Arial" w:hAnsi="Arial" w:cs="Arial"/>
          <w:b/>
          <w:color w:val="231F20"/>
          <w:sz w:val="36"/>
          <w:szCs w:val="36"/>
        </w:rPr>
        <w:t>La grille d’écoute 2</w:t>
      </w:r>
    </w:p>
    <w:p w14:paraId="7D663029" w14:textId="77777777" w:rsidR="00964F38" w:rsidRPr="00741745" w:rsidRDefault="00C505E3">
      <w:pPr>
        <w:rPr>
          <w:rFonts w:ascii="Arial" w:hAnsi="Arial" w:cs="Arial"/>
        </w:rPr>
      </w:pPr>
      <w:r w:rsidRPr="00741745">
        <w:rPr>
          <w:rFonts w:ascii="Arial" w:hAnsi="Arial" w:cs="Arial"/>
        </w:rPr>
        <w:t xml:space="preserve"> </w:t>
      </w:r>
    </w:p>
    <w:p w14:paraId="5452A2CF" w14:textId="77777777" w:rsidR="00964F38" w:rsidRPr="00741745" w:rsidRDefault="00C505E3">
      <w:pPr>
        <w:rPr>
          <w:rFonts w:ascii="Arial" w:hAnsi="Arial" w:cs="Arial"/>
        </w:rPr>
      </w:pPr>
      <w:r w:rsidRPr="00741745">
        <w:rPr>
          <w:rFonts w:ascii="Arial" w:hAnsi="Arial" w:cs="Arial"/>
        </w:rPr>
        <w:t xml:space="preserve">Nom : </w:t>
      </w:r>
    </w:p>
    <w:p w14:paraId="013CBA3E" w14:textId="77777777" w:rsidR="00964F38" w:rsidRPr="00741745" w:rsidRDefault="00C505E3">
      <w:pPr>
        <w:rPr>
          <w:rFonts w:ascii="Arial" w:hAnsi="Arial" w:cs="Arial"/>
        </w:rPr>
      </w:pPr>
      <w:r w:rsidRPr="00741745">
        <w:rPr>
          <w:rFonts w:ascii="Arial" w:hAnsi="Arial" w:cs="Arial"/>
        </w:rPr>
        <w:t>Date :</w:t>
      </w:r>
    </w:p>
    <w:p w14:paraId="024EED26" w14:textId="77777777" w:rsidR="00A3581A" w:rsidRDefault="00A3581A" w:rsidP="00A3581A">
      <w:pPr>
        <w:spacing w:after="240"/>
      </w:pPr>
    </w:p>
    <w:p w14:paraId="28EC7C2F" w14:textId="348F458B" w:rsidR="00A3581A" w:rsidRDefault="00A3581A" w:rsidP="00A3581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Exemple de l’enseignant : </w:t>
      </w:r>
      <w:hyperlink r:id="rId8" w:history="1">
        <w:r>
          <w:rPr>
            <w:rStyle w:val="Hyperlien"/>
            <w:rFonts w:ascii="Arial" w:hAnsi="Arial" w:cs="Arial"/>
            <w:b/>
            <w:bCs/>
            <w:color w:val="1155CC"/>
            <w:sz w:val="22"/>
            <w:szCs w:val="22"/>
          </w:rPr>
          <w:t>De quoi aura l’air Internet dans le futur ?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364E574" w14:textId="77777777" w:rsidR="00A3581A" w:rsidRDefault="00A3581A" w:rsidP="00A3581A"/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7"/>
        <w:gridCol w:w="3119"/>
      </w:tblGrid>
      <w:tr w:rsidR="00A3581A" w14:paraId="620FCD94" w14:textId="77777777" w:rsidTr="007F50C8">
        <w:trPr>
          <w:trHeight w:val="271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35D79" w14:textId="77777777" w:rsidR="00A3581A" w:rsidRPr="00A3581A" w:rsidRDefault="00A3581A" w:rsidP="00A3581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A3581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Éléments propres au genre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5A5A1" w14:textId="041942EE" w:rsidR="00A3581A" w:rsidRPr="00A3581A" w:rsidRDefault="00C744B7" w:rsidP="00A3581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A3581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Temps </w:t>
            </w:r>
            <w:r w:rsidRPr="00C744B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(minutes et secondes)</w:t>
            </w:r>
          </w:p>
        </w:tc>
      </w:tr>
      <w:tr w:rsidR="00462442" w14:paraId="6201CC8D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8AC8" w14:textId="5183DE16" w:rsidR="00462442" w:rsidRDefault="00462442" w:rsidP="00462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Tour de table (pertinent si les gens autour de celle-ci ne se connaissent pas)</w:t>
            </w:r>
            <w:r w:rsidR="00DF39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EBF5" w14:textId="0DCC815B" w:rsidR="00462442" w:rsidRDefault="00462442" w:rsidP="00462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2442">
              <w:rPr>
                <w:rFonts w:ascii="Arial" w:hAnsi="Arial" w:cs="Arial"/>
                <w:sz w:val="22"/>
                <w:szCs w:val="22"/>
              </w:rPr>
              <w:t>6 min 30 s</w:t>
            </w:r>
          </w:p>
        </w:tc>
      </w:tr>
      <w:tr w:rsidR="00A3581A" w14:paraId="7CAC8C09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E9A89" w14:textId="0A5B02D2" w:rsidR="00A3581A" w:rsidRDefault="00A3581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L’animateur rappelle</w:t>
            </w:r>
            <w:r w:rsidR="00DF3931">
              <w:rPr>
                <w:rFonts w:ascii="Arial" w:hAnsi="Arial" w:cs="Arial"/>
                <w:color w:val="000000"/>
                <w:sz w:val="22"/>
                <w:szCs w:val="22"/>
              </w:rPr>
              <w:t xml:space="preserve"> son interprétation.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B363D" w14:textId="7E5E85B5" w:rsidR="00A3581A" w:rsidRDefault="00A3581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min</w:t>
            </w:r>
            <w:r w:rsidR="00DF3931">
              <w:rPr>
                <w:rFonts w:ascii="Arial" w:hAnsi="Arial" w:cs="Arial"/>
                <w:color w:val="000000"/>
                <w:sz w:val="22"/>
                <w:szCs w:val="22"/>
              </w:rPr>
              <w:t xml:space="preserve"> 3 s</w:t>
            </w:r>
          </w:p>
        </w:tc>
      </w:tr>
      <w:tr w:rsidR="00A3581A" w14:paraId="74F06C48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53939" w14:textId="77777777" w:rsidR="00A3581A" w:rsidRDefault="00A3581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anime la discussion en tenant compte des autres.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9855E" w14:textId="77777777" w:rsidR="00A3581A" w:rsidRDefault="00A35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min 35</w:t>
            </w:r>
            <w:r w:rsidR="00C744B7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</w:p>
          <w:p w14:paraId="4BF0EE3D" w14:textId="06BE2FAF" w:rsidR="00967FEF" w:rsidRDefault="00967FE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19 min 2 s</w:t>
            </w:r>
          </w:p>
        </w:tc>
      </w:tr>
      <w:tr w:rsidR="00A3581A" w14:paraId="7DA95DB8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F9FF" w14:textId="77777777" w:rsidR="00A3581A" w:rsidRDefault="00A3581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respecte le droit de parole des autres.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17E95" w14:textId="02B165F5" w:rsidR="00A3581A" w:rsidRDefault="00A3581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min 50</w:t>
            </w:r>
            <w:r w:rsidR="00C744B7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</w:p>
          <w:p w14:paraId="0041F6E5" w14:textId="77777777" w:rsidR="00A3581A" w:rsidRDefault="00A3581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 min</w:t>
            </w:r>
          </w:p>
        </w:tc>
      </w:tr>
      <w:tr w:rsidR="00A3581A" w:rsidRPr="007B2FCD" w14:paraId="10888DF6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D5454" w14:textId="77777777" w:rsidR="00A3581A" w:rsidRDefault="00A3581A">
            <w:pPr>
              <w:pStyle w:val="NormalWeb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intervient pour faire avancer la discussion.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905BE" w14:textId="3F328BAE" w:rsidR="00A3581A" w:rsidRPr="00EC3546" w:rsidRDefault="00A3581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C35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 min 35</w:t>
            </w:r>
            <w:r w:rsidR="00C744B7" w:rsidRPr="00EC35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</w:t>
            </w:r>
          </w:p>
          <w:p w14:paraId="08CD4071" w14:textId="77777777" w:rsidR="00A3581A" w:rsidRPr="00EC3546" w:rsidRDefault="00A35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C35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 min 40</w:t>
            </w:r>
            <w:r w:rsidR="00C744B7" w:rsidRPr="00EC35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</w:t>
            </w:r>
          </w:p>
          <w:p w14:paraId="1EFDFABB" w14:textId="460438EB" w:rsidR="00967FEF" w:rsidRPr="00EC3546" w:rsidRDefault="00967F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C35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 min 42 s</w:t>
            </w:r>
          </w:p>
        </w:tc>
      </w:tr>
      <w:tr w:rsidR="00A3581A" w14:paraId="196FA38C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AC86B" w14:textId="77777777" w:rsidR="00A3581A" w:rsidRDefault="00A3581A">
            <w:pPr>
              <w:pStyle w:val="NormalWeb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reformule son appréciation, son interprétation ou sa critique si elles sont différentes.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79799" w14:textId="21B9AE7A" w:rsidR="00A3581A" w:rsidRDefault="00A3581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min 28</w:t>
            </w:r>
            <w:r w:rsidR="00C744B7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</w:p>
        </w:tc>
      </w:tr>
      <w:tr w:rsidR="00A3581A" w:rsidRPr="00C744B7" w14:paraId="724B50FF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1F8F7" w14:textId="77777777" w:rsidR="00A3581A" w:rsidRDefault="00A3581A">
            <w:pPr>
              <w:pStyle w:val="NormalWeb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s’assure que les échanges se fassent à tour de rôle ou en réaction aux propos entendus avec courtoisie et politesse.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90407" w14:textId="724FC0DF" w:rsidR="00A3581A" w:rsidRPr="00C744B7" w:rsidRDefault="00A3581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C744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 min 50</w:t>
            </w:r>
            <w:r w:rsidR="00C744B7" w:rsidRPr="00C744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</w:t>
            </w:r>
          </w:p>
          <w:p w14:paraId="74656E74" w14:textId="390B9C74" w:rsidR="00967FEF" w:rsidRPr="00967FEF" w:rsidRDefault="00A358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744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 min</w:t>
            </w:r>
          </w:p>
        </w:tc>
      </w:tr>
      <w:tr w:rsidR="00A3581A" w14:paraId="0A454B36" w14:textId="77777777" w:rsidTr="007F50C8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F4664" w14:textId="77777777" w:rsidR="00A3581A" w:rsidRDefault="00A3581A">
            <w:pPr>
              <w:pStyle w:val="NormalWeb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peut utiliser des supports visuels afin de soutenir la discussion, son point de vue ou pour susciter l’intérêt.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C38A1" w14:textId="3276C906" w:rsidR="00A3581A" w:rsidRDefault="00967FE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fiction</w:t>
            </w:r>
            <w:r w:rsidR="00A3581A">
              <w:rPr>
                <w:rFonts w:ascii="Arial" w:hAnsi="Arial" w:cs="Arial"/>
                <w:color w:val="000000"/>
                <w:sz w:val="22"/>
                <w:szCs w:val="22"/>
              </w:rPr>
              <w:t xml:space="preserve"> avant </w:t>
            </w:r>
            <w:r w:rsidR="00330D61">
              <w:rPr>
                <w:rFonts w:ascii="Arial" w:hAnsi="Arial" w:cs="Arial"/>
                <w:color w:val="000000"/>
                <w:sz w:val="22"/>
                <w:szCs w:val="22"/>
              </w:rPr>
              <w:t>6 min 14 s</w:t>
            </w:r>
          </w:p>
        </w:tc>
      </w:tr>
    </w:tbl>
    <w:p w14:paraId="45DC6539" w14:textId="77777777" w:rsidR="00A3581A" w:rsidRDefault="00A3581A" w:rsidP="00A3581A">
      <w:pPr>
        <w:spacing w:after="240"/>
      </w:pPr>
      <w:r>
        <w:br/>
      </w:r>
      <w:r>
        <w:br/>
      </w:r>
      <w:r>
        <w:br/>
      </w:r>
      <w:r>
        <w:br/>
      </w:r>
    </w:p>
    <w:p w14:paraId="7A89E411" w14:textId="77777777" w:rsidR="00A3581A" w:rsidRDefault="00A3581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73108213" w14:textId="77777777" w:rsidR="00462442" w:rsidRPr="00EC3546" w:rsidRDefault="00462442" w:rsidP="00462442">
      <w:pPr>
        <w:pStyle w:val="NormalWeb"/>
        <w:spacing w:before="0" w:beforeAutospacing="0" w:after="0" w:afterAutospacing="0"/>
        <w:rPr>
          <w:b/>
          <w:bCs/>
        </w:rPr>
      </w:pPr>
      <w:r w:rsidRPr="00EC354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Visionnement des vidéos pour la pratique guidée</w:t>
      </w:r>
    </w:p>
    <w:p w14:paraId="69B1AB59" w14:textId="48906EEF" w:rsidR="00462442" w:rsidRDefault="00462442" w:rsidP="00A358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FC93EC" w14:textId="77777777" w:rsidR="002D1941" w:rsidRDefault="002D1941" w:rsidP="00A358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2408A9" w14:textId="31F0C05D" w:rsidR="00A3581A" w:rsidRDefault="00A3581A" w:rsidP="00A358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Vidéo 1 : </w:t>
      </w:r>
      <w:hyperlink r:id="rId9" w:history="1">
        <w:r w:rsidRPr="00462442">
          <w:rPr>
            <w:rStyle w:val="Hyperlien"/>
            <w:rFonts w:ascii="Arial" w:hAnsi="Arial" w:cs="Arial"/>
            <w:b/>
            <w:bCs/>
            <w:sz w:val="22"/>
            <w:szCs w:val="22"/>
          </w:rPr>
          <w:t>On se fera pas d’amis</w:t>
        </w:r>
      </w:hyperlink>
      <w:r w:rsidR="002D1941" w:rsidRPr="002D1941">
        <w:rPr>
          <w:rStyle w:val="Hyperlien"/>
          <w:rFonts w:ascii="Arial" w:hAnsi="Arial" w:cs="Arial"/>
          <w:sz w:val="22"/>
          <w:szCs w:val="22"/>
          <w:u w:val="none"/>
        </w:rPr>
        <w:t xml:space="preserve"> </w:t>
      </w:r>
      <w:r w:rsidR="002D1941" w:rsidRPr="002D1941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(</w:t>
      </w:r>
      <w:r w:rsidR="002D1941">
        <w:rPr>
          <w:rFonts w:ascii="Arial" w:hAnsi="Arial" w:cs="Arial"/>
          <w:color w:val="000000"/>
          <w:sz w:val="22"/>
          <w:szCs w:val="22"/>
        </w:rPr>
        <w:t xml:space="preserve">du début jusqu’à 7 min </w:t>
      </w:r>
      <w:r w:rsidR="002D194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et</w:t>
      </w:r>
      <w:r w:rsidR="002D1941">
        <w:rPr>
          <w:rFonts w:ascii="Arial" w:hAnsi="Arial" w:cs="Arial"/>
          <w:color w:val="000000"/>
          <w:sz w:val="22"/>
          <w:szCs w:val="22"/>
        </w:rPr>
        <w:t xml:space="preserve"> de 27 min 15 s à 27 min 51 s</w:t>
      </w:r>
      <w:r w:rsidR="002D1941" w:rsidRPr="002D1941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)</w:t>
      </w:r>
    </w:p>
    <w:p w14:paraId="2E99BEA5" w14:textId="5B33907D" w:rsidR="00062A41" w:rsidRDefault="00062A41" w:rsidP="00A358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C744B7" w14:paraId="500D4E42" w14:textId="77777777" w:rsidTr="007F50C8">
        <w:tc>
          <w:tcPr>
            <w:tcW w:w="6232" w:type="dxa"/>
            <w:shd w:val="clear" w:color="auto" w:fill="D6E3BC" w:themeFill="accent3" w:themeFillTint="66"/>
          </w:tcPr>
          <w:p w14:paraId="7D38F618" w14:textId="15258C61" w:rsidR="00C744B7" w:rsidRDefault="00C744B7" w:rsidP="00C744B7">
            <w:pPr>
              <w:pStyle w:val="NormalWeb"/>
              <w:spacing w:before="0" w:beforeAutospacing="0" w:after="0" w:afterAutospacing="0"/>
              <w:jc w:val="center"/>
            </w:pPr>
            <w:r w:rsidRPr="00A3581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Éléments propres au genre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D45F67A" w14:textId="5C870F7F" w:rsidR="00C744B7" w:rsidRDefault="00C744B7" w:rsidP="00C744B7">
            <w:pPr>
              <w:pStyle w:val="NormalWeb"/>
              <w:spacing w:before="0" w:beforeAutospacing="0" w:after="0" w:afterAutospacing="0"/>
              <w:jc w:val="center"/>
            </w:pPr>
            <w:r w:rsidRPr="00A3581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Temps </w:t>
            </w:r>
            <w:r w:rsidRPr="00C744B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(minutes et secondes)</w:t>
            </w:r>
          </w:p>
        </w:tc>
      </w:tr>
      <w:tr w:rsidR="00C744B7" w14:paraId="6BD31D5B" w14:textId="77777777" w:rsidTr="007F50C8">
        <w:tc>
          <w:tcPr>
            <w:tcW w:w="6232" w:type="dxa"/>
          </w:tcPr>
          <w:p w14:paraId="29800CB3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3073F6E3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0299D541" w14:textId="77777777" w:rsidTr="007F50C8">
        <w:tc>
          <w:tcPr>
            <w:tcW w:w="6232" w:type="dxa"/>
          </w:tcPr>
          <w:p w14:paraId="1D1A236C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0ECDA75A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47203A72" w14:textId="77777777" w:rsidTr="007F50C8">
        <w:tc>
          <w:tcPr>
            <w:tcW w:w="6232" w:type="dxa"/>
          </w:tcPr>
          <w:p w14:paraId="6296E2DF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518A710F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55E61197" w14:textId="77777777" w:rsidTr="007F50C8">
        <w:tc>
          <w:tcPr>
            <w:tcW w:w="6232" w:type="dxa"/>
          </w:tcPr>
          <w:p w14:paraId="3A6EF3C4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4D8A8390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6E52CF18" w14:textId="77777777" w:rsidTr="007F50C8">
        <w:tc>
          <w:tcPr>
            <w:tcW w:w="6232" w:type="dxa"/>
          </w:tcPr>
          <w:p w14:paraId="763DA55E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35FE0D59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0782E2B8" w14:textId="77777777" w:rsidTr="007F50C8">
        <w:tc>
          <w:tcPr>
            <w:tcW w:w="6232" w:type="dxa"/>
          </w:tcPr>
          <w:p w14:paraId="79DFBBA9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172F2A9F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439456BB" w14:textId="77777777" w:rsidTr="007F50C8">
        <w:tc>
          <w:tcPr>
            <w:tcW w:w="6232" w:type="dxa"/>
          </w:tcPr>
          <w:p w14:paraId="43404EDC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151E3999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</w:tbl>
    <w:p w14:paraId="643AEF5D" w14:textId="77777777" w:rsidR="00062A41" w:rsidRDefault="00062A41" w:rsidP="00A3581A">
      <w:pPr>
        <w:pStyle w:val="NormalWeb"/>
        <w:spacing w:before="0" w:beforeAutospacing="0" w:after="0" w:afterAutospacing="0"/>
      </w:pPr>
    </w:p>
    <w:p w14:paraId="086D03C7" w14:textId="77777777" w:rsidR="00A3581A" w:rsidRDefault="00A3581A" w:rsidP="00A3581A"/>
    <w:p w14:paraId="20F64544" w14:textId="77777777" w:rsidR="00A3581A" w:rsidRDefault="00A3581A" w:rsidP="00A3581A">
      <w:pPr>
        <w:spacing w:after="240"/>
      </w:pPr>
    </w:p>
    <w:p w14:paraId="22CC0DC2" w14:textId="1DA8DAE9" w:rsidR="00A3581A" w:rsidRPr="002D1941" w:rsidRDefault="00A3581A" w:rsidP="00A3581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Vidéo 2 : </w:t>
      </w:r>
      <w:hyperlink r:id="rId10" w:history="1">
        <w:r w:rsidR="00462442" w:rsidRPr="00462442">
          <w:rPr>
            <w:rStyle w:val="Hyperlien"/>
            <w:rFonts w:ascii="Arial" w:hAnsi="Arial" w:cs="Arial"/>
            <w:b/>
            <w:bCs/>
            <w:sz w:val="22"/>
            <w:szCs w:val="22"/>
          </w:rPr>
          <w:t xml:space="preserve">Bazzo.tv </w:t>
        </w:r>
        <w:r w:rsidRPr="00462442">
          <w:rPr>
            <w:rStyle w:val="Hyperlien"/>
            <w:rFonts w:ascii="Arial" w:hAnsi="Arial" w:cs="Arial"/>
            <w:b/>
            <w:bCs/>
            <w:sz w:val="22"/>
            <w:szCs w:val="22"/>
          </w:rPr>
          <w:t>Club de lecture</w:t>
        </w:r>
      </w:hyperlink>
      <w:r w:rsidR="002D1941">
        <w:rPr>
          <w:rStyle w:val="Hyperlien"/>
          <w:rFonts w:ascii="Arial" w:hAnsi="Arial" w:cs="Arial"/>
          <w:sz w:val="22"/>
          <w:szCs w:val="22"/>
          <w:u w:val="none"/>
        </w:rPr>
        <w:t xml:space="preserve"> </w:t>
      </w:r>
      <w:r w:rsidR="002D1941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(</w:t>
      </w:r>
      <w:r w:rsidR="002D1941">
        <w:rPr>
          <w:rFonts w:ascii="Arial" w:hAnsi="Arial" w:cs="Arial"/>
          <w:color w:val="000000"/>
          <w:sz w:val="22"/>
          <w:szCs w:val="22"/>
        </w:rPr>
        <w:t>de 37 min à 42 min 40 s</w:t>
      </w:r>
      <w:r w:rsidR="002D1941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)</w:t>
      </w:r>
    </w:p>
    <w:p w14:paraId="09388CF8" w14:textId="77777777" w:rsidR="00A3581A" w:rsidRDefault="00A3581A" w:rsidP="00A3581A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C744B7" w14:paraId="4A09B5D2" w14:textId="77777777" w:rsidTr="002B6F9C">
        <w:tc>
          <w:tcPr>
            <w:tcW w:w="6232" w:type="dxa"/>
            <w:shd w:val="clear" w:color="auto" w:fill="D6E3BC" w:themeFill="accent3" w:themeFillTint="66"/>
          </w:tcPr>
          <w:p w14:paraId="25729766" w14:textId="77777777" w:rsidR="00C744B7" w:rsidRDefault="00C744B7" w:rsidP="00C744B7">
            <w:pPr>
              <w:pStyle w:val="NormalWeb"/>
              <w:spacing w:before="0" w:beforeAutospacing="0" w:after="0" w:afterAutospacing="0"/>
              <w:jc w:val="center"/>
            </w:pPr>
            <w:r w:rsidRPr="00A3581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Éléments propres au genre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3826F820" w14:textId="29CACBE7" w:rsidR="00C744B7" w:rsidRDefault="00C744B7" w:rsidP="00C744B7">
            <w:pPr>
              <w:pStyle w:val="NormalWeb"/>
              <w:spacing w:before="0" w:beforeAutospacing="0" w:after="0" w:afterAutospacing="0"/>
              <w:jc w:val="center"/>
            </w:pPr>
            <w:r w:rsidRPr="00A3581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Temps </w:t>
            </w:r>
            <w:r w:rsidRPr="00C744B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(minutes et secondes)</w:t>
            </w:r>
          </w:p>
        </w:tc>
      </w:tr>
      <w:tr w:rsidR="00C744B7" w14:paraId="510FF251" w14:textId="77777777" w:rsidTr="002B6F9C">
        <w:tc>
          <w:tcPr>
            <w:tcW w:w="6232" w:type="dxa"/>
          </w:tcPr>
          <w:p w14:paraId="71911D17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6715F975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0C91F965" w14:textId="77777777" w:rsidTr="002B6F9C">
        <w:tc>
          <w:tcPr>
            <w:tcW w:w="6232" w:type="dxa"/>
          </w:tcPr>
          <w:p w14:paraId="6BCFEE15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22ED819C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0E8917A6" w14:textId="77777777" w:rsidTr="002B6F9C">
        <w:tc>
          <w:tcPr>
            <w:tcW w:w="6232" w:type="dxa"/>
          </w:tcPr>
          <w:p w14:paraId="57194240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7F0F71AE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4A37D9BA" w14:textId="77777777" w:rsidTr="002B6F9C">
        <w:tc>
          <w:tcPr>
            <w:tcW w:w="6232" w:type="dxa"/>
          </w:tcPr>
          <w:p w14:paraId="3C5D0376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575A9CA2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20F00657" w14:textId="77777777" w:rsidTr="002B6F9C">
        <w:tc>
          <w:tcPr>
            <w:tcW w:w="6232" w:type="dxa"/>
          </w:tcPr>
          <w:p w14:paraId="5BA89D78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6EADE9D2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2A324430" w14:textId="77777777" w:rsidTr="002B6F9C">
        <w:tc>
          <w:tcPr>
            <w:tcW w:w="6232" w:type="dxa"/>
          </w:tcPr>
          <w:p w14:paraId="3330048F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542BAA54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  <w:tr w:rsidR="00C744B7" w14:paraId="3672DFA3" w14:textId="77777777" w:rsidTr="002B6F9C">
        <w:tc>
          <w:tcPr>
            <w:tcW w:w="6232" w:type="dxa"/>
          </w:tcPr>
          <w:p w14:paraId="656EBFF3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  <w:tc>
          <w:tcPr>
            <w:tcW w:w="3119" w:type="dxa"/>
          </w:tcPr>
          <w:p w14:paraId="64C6B74D" w14:textId="77777777" w:rsidR="00C744B7" w:rsidRDefault="00C744B7" w:rsidP="00C744B7">
            <w:pPr>
              <w:pStyle w:val="NormalWeb"/>
              <w:spacing w:before="0" w:beforeAutospacing="0" w:after="0" w:afterAutospacing="0" w:line="480" w:lineRule="auto"/>
            </w:pPr>
          </w:p>
        </w:tc>
      </w:tr>
    </w:tbl>
    <w:p w14:paraId="0E9C02AA" w14:textId="77777777" w:rsidR="00A3581A" w:rsidRDefault="00A3581A" w:rsidP="00A3581A"/>
    <w:p w14:paraId="15E7716C" w14:textId="121EE5F7" w:rsidR="00964F38" w:rsidRPr="00741745" w:rsidRDefault="00964F38" w:rsidP="00A3581A">
      <w:pPr>
        <w:rPr>
          <w:rFonts w:ascii="Arial" w:hAnsi="Arial" w:cs="Arial"/>
        </w:rPr>
      </w:pPr>
    </w:p>
    <w:p w14:paraId="5A1CBC5E" w14:textId="77777777" w:rsidR="00EA0EF3" w:rsidRDefault="00EA0EF3">
      <w:pPr>
        <w:jc w:val="both"/>
        <w:rPr>
          <w:rFonts w:ascii="Arial" w:hAnsi="Arial" w:cs="Arial"/>
          <w:b/>
          <w:color w:val="FFFFFF"/>
          <w:sz w:val="36"/>
          <w:szCs w:val="36"/>
          <w:highlight w:val="black"/>
        </w:rPr>
      </w:pPr>
    </w:p>
    <w:p w14:paraId="5E9FB54B" w14:textId="77777777" w:rsidR="00A3581A" w:rsidRDefault="00A3581A">
      <w:pPr>
        <w:spacing w:line="276" w:lineRule="auto"/>
        <w:rPr>
          <w:rFonts w:ascii="Arial" w:hAnsi="Arial" w:cs="Arial"/>
          <w:b/>
          <w:color w:val="FFFFFF"/>
          <w:sz w:val="36"/>
          <w:szCs w:val="36"/>
          <w:highlight w:val="black"/>
        </w:rPr>
      </w:pPr>
      <w:r>
        <w:rPr>
          <w:rFonts w:ascii="Arial" w:hAnsi="Arial" w:cs="Arial"/>
          <w:b/>
          <w:color w:val="FFFFFF"/>
          <w:sz w:val="36"/>
          <w:szCs w:val="36"/>
          <w:highlight w:val="black"/>
        </w:rPr>
        <w:br w:type="page"/>
      </w:r>
    </w:p>
    <w:p w14:paraId="6AF6F195" w14:textId="16FF63AE" w:rsidR="00964F38" w:rsidRPr="00741745" w:rsidRDefault="00C505E3">
      <w:pPr>
        <w:jc w:val="both"/>
        <w:rPr>
          <w:rFonts w:ascii="Arial" w:hAnsi="Arial" w:cs="Arial"/>
          <w:sz w:val="32"/>
          <w:szCs w:val="32"/>
        </w:rPr>
      </w:pP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lastRenderedPageBreak/>
        <w:t xml:space="preserve">Fiche </w:t>
      </w:r>
      <w:r w:rsidR="00504141"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6</w:t>
      </w:r>
      <w:r w:rsidRPr="00741745">
        <w:rPr>
          <w:rFonts w:ascii="Arial" w:hAnsi="Arial" w:cs="Arial"/>
          <w:b/>
          <w:color w:val="FFFFFF"/>
          <w:sz w:val="36"/>
          <w:szCs w:val="36"/>
          <w:highlight w:val="black"/>
        </w:rPr>
        <w:t>.4</w:t>
      </w:r>
      <w:r w:rsidRPr="00741745">
        <w:rPr>
          <w:rFonts w:ascii="Arial" w:hAnsi="Arial" w:cs="Arial"/>
          <w:b/>
          <w:sz w:val="32"/>
          <w:szCs w:val="32"/>
        </w:rPr>
        <w:t xml:space="preserve"> </w:t>
      </w:r>
      <w:r w:rsidRPr="00741745">
        <w:rPr>
          <w:rFonts w:ascii="Arial" w:hAnsi="Arial" w:cs="Arial"/>
          <w:b/>
          <w:sz w:val="36"/>
          <w:szCs w:val="36"/>
        </w:rPr>
        <w:t xml:space="preserve">La fiche réflexive sur la </w:t>
      </w:r>
      <w:r w:rsidR="00504141" w:rsidRPr="00741745">
        <w:rPr>
          <w:rFonts w:ascii="Arial" w:hAnsi="Arial" w:cs="Arial"/>
          <w:b/>
          <w:sz w:val="36"/>
          <w:szCs w:val="36"/>
        </w:rPr>
        <w:t>discussion</w:t>
      </w:r>
      <w:r w:rsidRPr="00741745">
        <w:rPr>
          <w:rFonts w:ascii="Arial" w:hAnsi="Arial" w:cs="Arial"/>
          <w:b/>
          <w:sz w:val="32"/>
          <w:szCs w:val="32"/>
        </w:rPr>
        <w:t xml:space="preserve"> </w:t>
      </w:r>
    </w:p>
    <w:p w14:paraId="1E9EC78F" w14:textId="77777777" w:rsidR="00964F38" w:rsidRPr="00741745" w:rsidRDefault="00964F38">
      <w:pPr>
        <w:rPr>
          <w:rFonts w:ascii="Arial" w:hAnsi="Arial" w:cs="Arial"/>
        </w:rPr>
      </w:pPr>
    </w:p>
    <w:p w14:paraId="4C5A781D" w14:textId="77777777" w:rsidR="00964F38" w:rsidRPr="00741745" w:rsidRDefault="00C505E3">
      <w:pPr>
        <w:jc w:val="both"/>
        <w:rPr>
          <w:rFonts w:ascii="Arial" w:hAnsi="Arial" w:cs="Arial"/>
        </w:rPr>
      </w:pPr>
      <w:r w:rsidRPr="00741745">
        <w:rPr>
          <w:rFonts w:ascii="Arial" w:hAnsi="Arial" w:cs="Arial"/>
        </w:rPr>
        <w:t xml:space="preserve">Nom : </w:t>
      </w:r>
    </w:p>
    <w:p w14:paraId="45BECF18" w14:textId="77777777" w:rsidR="00964F38" w:rsidRPr="00741745" w:rsidRDefault="00C505E3">
      <w:pPr>
        <w:jc w:val="both"/>
        <w:rPr>
          <w:rFonts w:ascii="Arial" w:hAnsi="Arial" w:cs="Arial"/>
        </w:rPr>
      </w:pPr>
      <w:r w:rsidRPr="00741745">
        <w:rPr>
          <w:rFonts w:ascii="Arial" w:hAnsi="Arial" w:cs="Arial"/>
        </w:rPr>
        <w:t xml:space="preserve">Date : </w:t>
      </w:r>
    </w:p>
    <w:p w14:paraId="441BAE66" w14:textId="77777777" w:rsidR="00964F38" w:rsidRPr="00741745" w:rsidRDefault="00964F38">
      <w:pPr>
        <w:rPr>
          <w:rFonts w:ascii="Arial" w:hAnsi="Arial" w:cs="Arial"/>
        </w:rPr>
      </w:pPr>
    </w:p>
    <w:p w14:paraId="74FE615C" w14:textId="538C0560" w:rsidR="00964F38" w:rsidRPr="00741745" w:rsidRDefault="00C505E3">
      <w:pPr>
        <w:numPr>
          <w:ilvl w:val="0"/>
          <w:numId w:val="9"/>
        </w:numPr>
        <w:ind w:left="426"/>
        <w:rPr>
          <w:rFonts w:ascii="Arial" w:hAnsi="Arial" w:cs="Arial"/>
        </w:rPr>
      </w:pPr>
      <w:r w:rsidRPr="00741745">
        <w:rPr>
          <w:rFonts w:ascii="Arial" w:hAnsi="Arial" w:cs="Arial"/>
          <w:color w:val="231F20"/>
        </w:rPr>
        <w:t xml:space="preserve">Avant de faire cet atelier, que savais-tu sur la </w:t>
      </w:r>
      <w:r w:rsidR="00B56A95" w:rsidRPr="00741745">
        <w:rPr>
          <w:rFonts w:ascii="Arial" w:hAnsi="Arial" w:cs="Arial"/>
          <w:color w:val="231F20"/>
        </w:rPr>
        <w:t>discussion</w:t>
      </w:r>
      <w:r w:rsidR="00F84669" w:rsidRPr="00741745">
        <w:rPr>
          <w:rFonts w:ascii="Arial" w:hAnsi="Arial" w:cs="Arial"/>
          <w:color w:val="231F20"/>
        </w:rPr>
        <w:t xml:space="preserve"> </w:t>
      </w:r>
      <w:r w:rsidRPr="00741745">
        <w:rPr>
          <w:rFonts w:ascii="Arial" w:hAnsi="Arial" w:cs="Arial"/>
          <w:color w:val="231F20"/>
        </w:rPr>
        <w:t>?</w:t>
      </w:r>
    </w:p>
    <w:p w14:paraId="5DE9EC3F" w14:textId="77777777" w:rsidR="00964F38" w:rsidRPr="00741745" w:rsidRDefault="00964F38">
      <w:pPr>
        <w:ind w:left="426"/>
        <w:rPr>
          <w:rFonts w:ascii="Arial" w:hAnsi="Arial" w:cs="Arial"/>
        </w:rPr>
      </w:pPr>
    </w:p>
    <w:p w14:paraId="72192764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4A0926DB" w14:textId="33FD308E" w:rsidR="00964F38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133C764E" w14:textId="77777777" w:rsidR="00462442" w:rsidRPr="00741745" w:rsidRDefault="00462442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</w:p>
    <w:p w14:paraId="5C247F64" w14:textId="5F857A7F" w:rsidR="00964F38" w:rsidRPr="00741745" w:rsidRDefault="00C505E3" w:rsidP="001C0DC1">
      <w:pPr>
        <w:numPr>
          <w:ilvl w:val="0"/>
          <w:numId w:val="9"/>
        </w:numPr>
        <w:ind w:left="426"/>
        <w:rPr>
          <w:rFonts w:ascii="Arial" w:hAnsi="Arial" w:cs="Arial"/>
        </w:rPr>
      </w:pPr>
      <w:r w:rsidRPr="00741745">
        <w:rPr>
          <w:rFonts w:ascii="Arial" w:hAnsi="Arial" w:cs="Arial"/>
          <w:color w:val="231F20"/>
        </w:rPr>
        <w:t xml:space="preserve">Dans cet atelier sur la </w:t>
      </w:r>
      <w:r w:rsidR="00B56A95" w:rsidRPr="00741745">
        <w:rPr>
          <w:rFonts w:ascii="Arial" w:hAnsi="Arial" w:cs="Arial"/>
          <w:color w:val="231F20"/>
        </w:rPr>
        <w:t>discussion</w:t>
      </w:r>
      <w:r w:rsidRPr="00741745">
        <w:rPr>
          <w:rFonts w:ascii="Arial" w:hAnsi="Arial" w:cs="Arial"/>
          <w:color w:val="231F20"/>
        </w:rPr>
        <w:t>, qu’as-tu appris ?</w:t>
      </w:r>
    </w:p>
    <w:p w14:paraId="7F380560" w14:textId="77777777" w:rsidR="00964F38" w:rsidRPr="00741745" w:rsidRDefault="00964F38">
      <w:pPr>
        <w:ind w:left="720"/>
        <w:rPr>
          <w:rFonts w:ascii="Arial" w:hAnsi="Arial" w:cs="Arial"/>
        </w:rPr>
      </w:pPr>
    </w:p>
    <w:p w14:paraId="23334337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00A65AE5" w14:textId="77777777" w:rsidR="00964F38" w:rsidRPr="00741745" w:rsidRDefault="00964F38">
      <w:pPr>
        <w:tabs>
          <w:tab w:val="left" w:pos="12758"/>
        </w:tabs>
        <w:spacing w:after="240"/>
        <w:ind w:left="360" w:right="60"/>
        <w:rPr>
          <w:rFonts w:ascii="Arial" w:hAnsi="Arial" w:cs="Arial"/>
          <w:u w:val="single"/>
        </w:rPr>
      </w:pPr>
    </w:p>
    <w:p w14:paraId="08F9A25E" w14:textId="4578880C" w:rsidR="00964F38" w:rsidRPr="00741745" w:rsidRDefault="00C505E3" w:rsidP="001C0DC1">
      <w:pPr>
        <w:numPr>
          <w:ilvl w:val="0"/>
          <w:numId w:val="9"/>
        </w:numPr>
        <w:tabs>
          <w:tab w:val="left" w:pos="12758"/>
        </w:tabs>
        <w:spacing w:after="240"/>
        <w:ind w:left="426" w:right="60"/>
        <w:rPr>
          <w:rFonts w:ascii="Arial" w:hAnsi="Arial" w:cs="Arial"/>
          <w:color w:val="231F20"/>
        </w:rPr>
      </w:pPr>
      <w:r w:rsidRPr="00741745">
        <w:rPr>
          <w:rFonts w:ascii="Arial" w:hAnsi="Arial" w:cs="Arial"/>
          <w:color w:val="231F20"/>
        </w:rPr>
        <w:t xml:space="preserve">Formule dans tes mots la définition de la </w:t>
      </w:r>
      <w:r w:rsidR="00B56A95" w:rsidRPr="00741745">
        <w:rPr>
          <w:rFonts w:ascii="Arial" w:hAnsi="Arial" w:cs="Arial"/>
          <w:color w:val="231F20"/>
        </w:rPr>
        <w:t>discussion</w:t>
      </w:r>
      <w:r w:rsidRPr="00741745">
        <w:rPr>
          <w:rFonts w:ascii="Arial" w:hAnsi="Arial" w:cs="Arial"/>
          <w:color w:val="231F20"/>
        </w:rPr>
        <w:t>.</w:t>
      </w:r>
    </w:p>
    <w:p w14:paraId="6BD692D7" w14:textId="77777777" w:rsidR="00964F38" w:rsidRPr="00741745" w:rsidRDefault="00964F38">
      <w:pPr>
        <w:ind w:left="720"/>
        <w:rPr>
          <w:rFonts w:ascii="Arial" w:hAnsi="Arial" w:cs="Arial"/>
        </w:rPr>
      </w:pPr>
    </w:p>
    <w:p w14:paraId="21CC2B45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6FF9581B" w14:textId="77777777" w:rsidR="00462442" w:rsidRPr="00741745" w:rsidRDefault="00462442">
      <w:pPr>
        <w:spacing w:after="120"/>
        <w:rPr>
          <w:rFonts w:ascii="Arial" w:hAnsi="Arial" w:cs="Arial"/>
        </w:rPr>
      </w:pPr>
    </w:p>
    <w:p w14:paraId="3A872E75" w14:textId="77777777" w:rsidR="00964F38" w:rsidRPr="00741745" w:rsidRDefault="00C505E3" w:rsidP="001C0DC1">
      <w:pPr>
        <w:numPr>
          <w:ilvl w:val="0"/>
          <w:numId w:val="9"/>
        </w:numPr>
        <w:ind w:left="426"/>
        <w:rPr>
          <w:rFonts w:ascii="Arial" w:hAnsi="Arial" w:cs="Arial"/>
          <w:color w:val="231F20"/>
        </w:rPr>
      </w:pPr>
      <w:r w:rsidRPr="00741745">
        <w:rPr>
          <w:rFonts w:ascii="Arial" w:hAnsi="Arial" w:cs="Arial"/>
          <w:color w:val="231F20"/>
        </w:rPr>
        <w:t>De quelle façon comptes-tu utiliser les apprentissages faits dans cet atelier ?</w:t>
      </w:r>
    </w:p>
    <w:p w14:paraId="6F0E1DBC" w14:textId="77777777" w:rsidR="00964F38" w:rsidRPr="00741745" w:rsidRDefault="00964F38">
      <w:pPr>
        <w:ind w:left="720"/>
        <w:rPr>
          <w:rFonts w:ascii="Arial" w:hAnsi="Arial" w:cs="Arial"/>
          <w:color w:val="231F20"/>
        </w:rPr>
      </w:pPr>
    </w:p>
    <w:p w14:paraId="0B97B055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55546A3F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227CC3A9" w14:textId="11934317" w:rsidR="00964F38" w:rsidRDefault="00964F38">
      <w:pPr>
        <w:ind w:left="100" w:hanging="360"/>
        <w:rPr>
          <w:rFonts w:ascii="Arial" w:hAnsi="Arial" w:cs="Arial"/>
          <w:color w:val="231F20"/>
        </w:rPr>
      </w:pPr>
    </w:p>
    <w:p w14:paraId="59817809" w14:textId="77777777" w:rsidR="00462442" w:rsidRPr="00741745" w:rsidRDefault="00462442">
      <w:pPr>
        <w:ind w:left="100" w:hanging="360"/>
        <w:rPr>
          <w:rFonts w:ascii="Arial" w:hAnsi="Arial" w:cs="Arial"/>
          <w:color w:val="231F20"/>
        </w:rPr>
      </w:pPr>
    </w:p>
    <w:p w14:paraId="276AFCE4" w14:textId="0B51EB59" w:rsidR="00F84669" w:rsidRPr="00741745" w:rsidRDefault="00C505E3" w:rsidP="001C0DC1">
      <w:pPr>
        <w:numPr>
          <w:ilvl w:val="0"/>
          <w:numId w:val="9"/>
        </w:numPr>
        <w:ind w:left="426"/>
        <w:rPr>
          <w:rFonts w:ascii="Arial" w:hAnsi="Arial" w:cs="Arial"/>
        </w:rPr>
      </w:pPr>
      <w:r w:rsidRPr="00741745">
        <w:rPr>
          <w:rFonts w:ascii="Arial" w:hAnsi="Arial" w:cs="Arial"/>
          <w:color w:val="231F20"/>
        </w:rPr>
        <w:t xml:space="preserve">Que dois-tu encore travailler à propos de la </w:t>
      </w:r>
      <w:r w:rsidR="00B56A95" w:rsidRPr="00741745">
        <w:rPr>
          <w:rFonts w:ascii="Arial" w:hAnsi="Arial" w:cs="Arial"/>
          <w:color w:val="231F20"/>
        </w:rPr>
        <w:t xml:space="preserve">discussion </w:t>
      </w:r>
      <w:r w:rsidRPr="00741745">
        <w:rPr>
          <w:rFonts w:ascii="Arial" w:hAnsi="Arial" w:cs="Arial"/>
          <w:color w:val="231F20"/>
        </w:rPr>
        <w:t>?</w:t>
      </w:r>
    </w:p>
    <w:p w14:paraId="4E749024" w14:textId="77777777" w:rsidR="00F84669" w:rsidRPr="00741745" w:rsidRDefault="00F84669" w:rsidP="00F84669">
      <w:pPr>
        <w:ind w:left="720"/>
        <w:rPr>
          <w:rFonts w:ascii="Arial" w:hAnsi="Arial" w:cs="Arial"/>
        </w:rPr>
      </w:pPr>
    </w:p>
    <w:p w14:paraId="68CAA2B2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40D07CE7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19547586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582D53B8" w14:textId="77777777" w:rsidR="00964F38" w:rsidRPr="00741745" w:rsidRDefault="00C505E3" w:rsidP="00F84669">
      <w:pPr>
        <w:tabs>
          <w:tab w:val="left" w:pos="8931"/>
        </w:tabs>
        <w:spacing w:after="240"/>
        <w:ind w:left="360" w:right="60"/>
        <w:rPr>
          <w:rFonts w:ascii="Arial" w:hAnsi="Arial" w:cs="Arial"/>
          <w:u w:val="single"/>
        </w:rPr>
      </w:pPr>
      <w:r w:rsidRPr="00741745">
        <w:rPr>
          <w:rFonts w:ascii="Arial" w:hAnsi="Arial" w:cs="Arial"/>
          <w:u w:val="single"/>
        </w:rPr>
        <w:tab/>
      </w:r>
    </w:p>
    <w:p w14:paraId="5DF1A2F7" w14:textId="77777777" w:rsidR="00964F38" w:rsidRPr="00741745" w:rsidRDefault="00964F38" w:rsidP="00F84669">
      <w:pPr>
        <w:tabs>
          <w:tab w:val="left" w:pos="8931"/>
        </w:tabs>
        <w:rPr>
          <w:rFonts w:ascii="Arial" w:hAnsi="Arial" w:cs="Arial"/>
        </w:rPr>
      </w:pPr>
    </w:p>
    <w:p w14:paraId="1A05D7DE" w14:textId="77777777" w:rsidR="00964F38" w:rsidRPr="00741745" w:rsidRDefault="00964F38">
      <w:pPr>
        <w:rPr>
          <w:rFonts w:ascii="Arial" w:hAnsi="Arial" w:cs="Arial"/>
        </w:rPr>
      </w:pPr>
    </w:p>
    <w:p w14:paraId="6D3715F8" w14:textId="7B218E80" w:rsidR="00BC7CD4" w:rsidRDefault="00BC7CD4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225BBC7" w14:textId="77777777" w:rsidR="00BC7CD4" w:rsidRDefault="00BC7CD4" w:rsidP="00BC7CD4">
      <w:pPr>
        <w:ind w:right="36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Bibliographie</w:t>
      </w:r>
    </w:p>
    <w:p w14:paraId="5CB352B4" w14:textId="77777777" w:rsidR="00DA07E6" w:rsidRPr="00DA07E6" w:rsidRDefault="00DA07E6" w:rsidP="00DA07E6">
      <w:pPr>
        <w:ind w:right="360"/>
        <w:jc w:val="both"/>
        <w:rPr>
          <w:rFonts w:ascii="Arial" w:hAnsi="Arial" w:cs="Arial"/>
          <w:b/>
          <w:bCs/>
          <w:sz w:val="20"/>
          <w:szCs w:val="20"/>
          <w:lang w:val="fr"/>
        </w:rPr>
      </w:pPr>
    </w:p>
    <w:p w14:paraId="6919FCE6" w14:textId="77777777" w:rsidR="00615CD2" w:rsidRPr="00615CD2" w:rsidRDefault="00615CD2" w:rsidP="00615CD2">
      <w:pPr>
        <w:ind w:right="146"/>
        <w:rPr>
          <w:rFonts w:ascii="Arial" w:hAnsi="Arial" w:cs="Arial"/>
          <w:sz w:val="22"/>
          <w:szCs w:val="22"/>
          <w:lang w:val="en-US"/>
        </w:rPr>
      </w:pPr>
      <w:r w:rsidRPr="00615CD2">
        <w:rPr>
          <w:rFonts w:ascii="Arial" w:hAnsi="Arial" w:cs="Arial"/>
          <w:sz w:val="22"/>
          <w:szCs w:val="22"/>
        </w:rPr>
        <w:t xml:space="preserve">CHARTRAND, Suzanne-G., ÉMERY BRUNEAU, J. et SÉNÉCHAL, K. avec la coll. de Pascal </w:t>
      </w:r>
      <w:proofErr w:type="spellStart"/>
      <w:r w:rsidRPr="00615CD2">
        <w:rPr>
          <w:rFonts w:ascii="Arial" w:hAnsi="Arial" w:cs="Arial"/>
          <w:sz w:val="22"/>
          <w:szCs w:val="22"/>
        </w:rPr>
        <w:t>Riverin</w:t>
      </w:r>
      <w:proofErr w:type="spellEnd"/>
      <w:r w:rsidRPr="00615CD2">
        <w:rPr>
          <w:rFonts w:ascii="Arial" w:hAnsi="Arial" w:cs="Arial"/>
          <w:sz w:val="22"/>
          <w:szCs w:val="22"/>
        </w:rPr>
        <w:t xml:space="preserve"> (2015). «</w:t>
      </w:r>
      <w:proofErr w:type="spellStart"/>
      <w:r w:rsidRPr="00615CD2">
        <w:rPr>
          <w:rFonts w:ascii="Arial" w:hAnsi="Arial" w:cs="Arial"/>
          <w:sz w:val="22"/>
          <w:szCs w:val="22"/>
        </w:rPr>
        <w:t>Caractéristiques</w:t>
      </w:r>
      <w:proofErr w:type="spellEnd"/>
      <w:r w:rsidRPr="00615CD2">
        <w:rPr>
          <w:rFonts w:ascii="Arial" w:hAnsi="Arial" w:cs="Arial"/>
          <w:sz w:val="22"/>
          <w:szCs w:val="22"/>
        </w:rPr>
        <w:t xml:space="preserve"> de 50 genres pour </w:t>
      </w:r>
      <w:proofErr w:type="spellStart"/>
      <w:r w:rsidRPr="00615CD2">
        <w:rPr>
          <w:rFonts w:ascii="Arial" w:hAnsi="Arial" w:cs="Arial"/>
          <w:sz w:val="22"/>
          <w:szCs w:val="22"/>
        </w:rPr>
        <w:t>développer</w:t>
      </w:r>
      <w:proofErr w:type="spellEnd"/>
      <w:r w:rsidRPr="00615CD2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615CD2">
        <w:rPr>
          <w:rFonts w:ascii="Arial" w:hAnsi="Arial" w:cs="Arial"/>
          <w:sz w:val="22"/>
          <w:szCs w:val="22"/>
        </w:rPr>
        <w:t>compétences</w:t>
      </w:r>
      <w:proofErr w:type="spellEnd"/>
      <w:r w:rsidRPr="00615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CD2">
        <w:rPr>
          <w:rFonts w:ascii="Arial" w:hAnsi="Arial" w:cs="Arial"/>
          <w:sz w:val="22"/>
          <w:szCs w:val="22"/>
        </w:rPr>
        <w:t>langagières</w:t>
      </w:r>
      <w:proofErr w:type="spellEnd"/>
      <w:r w:rsidRPr="00615CD2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15CD2">
        <w:rPr>
          <w:rFonts w:ascii="Arial" w:hAnsi="Arial" w:cs="Arial"/>
          <w:sz w:val="22"/>
          <w:szCs w:val="22"/>
        </w:rPr>
        <w:t>français</w:t>
      </w:r>
      <w:proofErr w:type="spellEnd"/>
      <w:r w:rsidRPr="00615CD2">
        <w:rPr>
          <w:rFonts w:ascii="Arial" w:hAnsi="Arial" w:cs="Arial"/>
          <w:sz w:val="22"/>
          <w:szCs w:val="22"/>
        </w:rPr>
        <w:t xml:space="preserve">». </w:t>
      </w:r>
      <w:proofErr w:type="spellStart"/>
      <w:r w:rsidRPr="00615CD2">
        <w:rPr>
          <w:rFonts w:ascii="Arial" w:hAnsi="Arial" w:cs="Arial"/>
          <w:sz w:val="22"/>
          <w:szCs w:val="22"/>
          <w:lang w:val="en-US"/>
        </w:rPr>
        <w:t>Québec</w:t>
      </w:r>
      <w:proofErr w:type="spellEnd"/>
      <w:r w:rsidRPr="00615CD2">
        <w:rPr>
          <w:rFonts w:ascii="Arial" w:hAnsi="Arial" w:cs="Arial"/>
          <w:sz w:val="22"/>
          <w:szCs w:val="22"/>
          <w:lang w:val="en-US"/>
        </w:rPr>
        <w:t xml:space="preserve"> : </w:t>
      </w:r>
      <w:proofErr w:type="spellStart"/>
      <w:r w:rsidRPr="00615CD2">
        <w:rPr>
          <w:rFonts w:ascii="Arial" w:hAnsi="Arial" w:cs="Arial"/>
          <w:sz w:val="22"/>
          <w:szCs w:val="22"/>
          <w:lang w:val="en-US"/>
        </w:rPr>
        <w:t>Didactica</w:t>
      </w:r>
      <w:proofErr w:type="spellEnd"/>
      <w:r w:rsidRPr="00615CD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15CD2">
        <w:rPr>
          <w:rFonts w:ascii="Arial" w:hAnsi="Arial" w:cs="Arial"/>
          <w:sz w:val="22"/>
          <w:szCs w:val="22"/>
          <w:lang w:val="en-US"/>
        </w:rPr>
        <w:t>c.é.f</w:t>
      </w:r>
      <w:proofErr w:type="spellEnd"/>
      <w:r w:rsidRPr="00615CD2">
        <w:rPr>
          <w:rFonts w:ascii="Arial" w:hAnsi="Arial" w:cs="Arial"/>
          <w:sz w:val="22"/>
          <w:szCs w:val="22"/>
          <w:lang w:val="en-US"/>
        </w:rPr>
        <w:t xml:space="preserve">., 72 p. [https://www.enseignementdufrancais.fse.ulaval.ca/fichiers/site_ens_francais/modules/document_section_fichier/fichier__a0567d2e5539__Caracteristiques_50_genres.pdf]. </w:t>
      </w:r>
    </w:p>
    <w:p w14:paraId="48766FC0" w14:textId="77777777" w:rsidR="00DA07E6" w:rsidRPr="00615CD2" w:rsidRDefault="00DA07E6" w:rsidP="00DA07E6">
      <w:pPr>
        <w:ind w:right="360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14:paraId="02A9EEB2" w14:textId="77777777" w:rsidR="00DA07E6" w:rsidRPr="00615CD2" w:rsidRDefault="00DA07E6" w:rsidP="00DA07E6">
      <w:pPr>
        <w:ind w:right="360"/>
        <w:jc w:val="both"/>
        <w:rPr>
          <w:rFonts w:ascii="Arial" w:hAnsi="Arial" w:cs="Arial"/>
          <w:sz w:val="22"/>
          <w:szCs w:val="22"/>
          <w:lang w:val="fr"/>
        </w:rPr>
      </w:pPr>
      <w:r w:rsidRPr="00615CD2">
        <w:rPr>
          <w:rFonts w:ascii="Arial" w:hAnsi="Arial" w:cs="Arial"/>
          <w:sz w:val="22"/>
          <w:szCs w:val="22"/>
          <w:lang w:val="fr"/>
        </w:rPr>
        <w:t xml:space="preserve">LAFONTAINE, </w:t>
      </w:r>
      <w:proofErr w:type="spellStart"/>
      <w:r w:rsidRPr="00615CD2">
        <w:rPr>
          <w:rFonts w:ascii="Arial" w:hAnsi="Arial" w:cs="Arial"/>
          <w:sz w:val="22"/>
          <w:szCs w:val="22"/>
          <w:lang w:val="fr"/>
        </w:rPr>
        <w:t>Lizanne</w:t>
      </w:r>
      <w:proofErr w:type="spellEnd"/>
      <w:r w:rsidRPr="00615CD2">
        <w:rPr>
          <w:rFonts w:ascii="Arial" w:hAnsi="Arial" w:cs="Arial"/>
          <w:sz w:val="22"/>
          <w:szCs w:val="22"/>
          <w:lang w:val="fr"/>
        </w:rPr>
        <w:t xml:space="preserve"> &amp; DUMAIS, Christian. </w:t>
      </w:r>
      <w:r w:rsidRPr="00615CD2">
        <w:rPr>
          <w:rFonts w:ascii="Arial" w:hAnsi="Arial" w:cs="Arial"/>
          <w:i/>
          <w:sz w:val="22"/>
          <w:szCs w:val="22"/>
          <w:lang w:val="fr"/>
        </w:rPr>
        <w:t xml:space="preserve">Enseigner l’oral, c’est possible ! </w:t>
      </w:r>
      <w:r w:rsidRPr="00615CD2">
        <w:rPr>
          <w:rFonts w:ascii="Arial" w:hAnsi="Arial" w:cs="Arial"/>
          <w:sz w:val="22"/>
          <w:szCs w:val="22"/>
          <w:lang w:val="fr"/>
        </w:rPr>
        <w:t xml:space="preserve">Montréal, </w:t>
      </w:r>
      <w:proofErr w:type="spellStart"/>
      <w:r w:rsidRPr="00615CD2">
        <w:rPr>
          <w:rFonts w:ascii="Arial" w:hAnsi="Arial" w:cs="Arial"/>
          <w:sz w:val="22"/>
          <w:szCs w:val="22"/>
          <w:lang w:val="fr"/>
        </w:rPr>
        <w:t>Chenelière</w:t>
      </w:r>
      <w:proofErr w:type="spellEnd"/>
      <w:r w:rsidRPr="00615CD2">
        <w:rPr>
          <w:rFonts w:ascii="Arial" w:hAnsi="Arial" w:cs="Arial"/>
          <w:sz w:val="22"/>
          <w:szCs w:val="22"/>
          <w:lang w:val="fr"/>
        </w:rPr>
        <w:t xml:space="preserve"> Éducation, 2014, 304 p.</w:t>
      </w:r>
    </w:p>
    <w:p w14:paraId="36131409" w14:textId="77777777" w:rsidR="00DA07E6" w:rsidRDefault="00DA07E6" w:rsidP="00BC7CD4">
      <w:pPr>
        <w:ind w:right="360"/>
        <w:jc w:val="both"/>
        <w:rPr>
          <w:rFonts w:ascii="Arial" w:hAnsi="Arial" w:cs="Arial"/>
          <w:sz w:val="20"/>
          <w:szCs w:val="20"/>
        </w:rPr>
      </w:pPr>
    </w:p>
    <w:p w14:paraId="5164C6A6" w14:textId="77777777" w:rsidR="00964F38" w:rsidRPr="00741745" w:rsidRDefault="00964F38">
      <w:pPr>
        <w:rPr>
          <w:rFonts w:ascii="Arial" w:hAnsi="Arial" w:cs="Arial"/>
          <w:b/>
          <w:sz w:val="32"/>
          <w:szCs w:val="32"/>
        </w:rPr>
      </w:pPr>
    </w:p>
    <w:sectPr w:rsidR="00964F38" w:rsidRPr="00741745" w:rsidSect="007F50C8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AD3FB" w14:textId="77777777" w:rsidR="00D61FE3" w:rsidRDefault="00D61FE3">
      <w:r>
        <w:separator/>
      </w:r>
    </w:p>
  </w:endnote>
  <w:endnote w:type="continuationSeparator" w:id="0">
    <w:p w14:paraId="79009CDF" w14:textId="77777777" w:rsidR="00D61FE3" w:rsidRDefault="00D6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hort Stack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275602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E6948C" w14:textId="77777777" w:rsidR="00F84669" w:rsidRDefault="00F84669" w:rsidP="00E93CC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DDA54A" w14:textId="77777777" w:rsidR="00F84669" w:rsidRDefault="00F84669" w:rsidP="00F8466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9580172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552F5EC" w14:textId="198D511F" w:rsidR="00F84669" w:rsidRDefault="00F84669" w:rsidP="00E93CC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44DC8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5AB11B0D" w14:textId="349249F2" w:rsidR="00F84669" w:rsidRPr="00870756" w:rsidRDefault="00870756" w:rsidP="00870756">
    <w:pP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C47DBA">
      <w:rPr>
        <w:rFonts w:ascii="Arial" w:hAnsi="Arial" w:cs="Arial"/>
        <w:color w:val="808080" w:themeColor="background1" w:themeShade="80"/>
        <w:sz w:val="20"/>
        <w:szCs w:val="20"/>
      </w:rPr>
      <w:t>Ce document n’a pas fait l’objet d’une révision linguistique.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248F" w14:textId="77777777" w:rsidR="00D61FE3" w:rsidRDefault="00D61FE3">
      <w:r>
        <w:separator/>
      </w:r>
    </w:p>
  </w:footnote>
  <w:footnote w:type="continuationSeparator" w:id="0">
    <w:p w14:paraId="42330F20" w14:textId="77777777" w:rsidR="00D61FE3" w:rsidRDefault="00D61FE3">
      <w:r>
        <w:continuationSeparator/>
      </w:r>
    </w:p>
  </w:footnote>
  <w:footnote w:id="1">
    <w:p w14:paraId="4F59C657" w14:textId="3F738AB4" w:rsidR="00D27BCE" w:rsidRPr="00D27BCE" w:rsidRDefault="00D27BCE" w:rsidP="00F85019">
      <w:pPr>
        <w:pStyle w:val="Notedebasdepage"/>
        <w:jc w:val="both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 w:rsidRPr="005401C2">
        <w:rPr>
          <w:rFonts w:eastAsia="Times New Roman"/>
          <w:color w:val="231F20"/>
          <w:lang w:eastAsia="fr-FR"/>
        </w:rPr>
        <w:t xml:space="preserve">Chartrand, Suzanne-G., Émery-Bruneau, J. et Sénéchal, K. avec la coll. de Pascal </w:t>
      </w:r>
      <w:proofErr w:type="spellStart"/>
      <w:r w:rsidRPr="005401C2">
        <w:rPr>
          <w:rFonts w:eastAsia="Times New Roman"/>
          <w:color w:val="231F20"/>
          <w:lang w:eastAsia="fr-FR"/>
        </w:rPr>
        <w:t>Riverin</w:t>
      </w:r>
      <w:proofErr w:type="spellEnd"/>
      <w:r w:rsidRPr="005401C2">
        <w:rPr>
          <w:rFonts w:eastAsia="Times New Roman"/>
          <w:color w:val="231F20"/>
          <w:lang w:eastAsia="fr-FR"/>
        </w:rPr>
        <w:t xml:space="preserve">. </w:t>
      </w:r>
      <w:r>
        <w:rPr>
          <w:rFonts w:eastAsia="Times New Roman"/>
          <w:color w:val="231F20"/>
          <w:lang w:eastAsia="fr-FR"/>
        </w:rPr>
        <w:t>«</w:t>
      </w:r>
      <w:r w:rsidRPr="005401C2">
        <w:rPr>
          <w:rFonts w:eastAsia="Times New Roman"/>
          <w:color w:val="231F20"/>
          <w:lang w:eastAsia="fr-FR"/>
        </w:rPr>
        <w:t>Caractéristiques de 50 genres pour développer les compétences langagières en français</w:t>
      </w:r>
      <w:r>
        <w:rPr>
          <w:rFonts w:eastAsia="Times New Roman"/>
          <w:color w:val="231F20"/>
          <w:lang w:eastAsia="fr-FR"/>
        </w:rPr>
        <w:t>»</w:t>
      </w:r>
      <w:r w:rsidRPr="005401C2">
        <w:rPr>
          <w:rFonts w:eastAsia="Times New Roman"/>
          <w:color w:val="231F20"/>
          <w:lang w:eastAsia="fr-FR"/>
        </w:rPr>
        <w:t>. Québec :</w:t>
      </w:r>
      <w:r w:rsidRPr="009D4D02">
        <w:rPr>
          <w:rFonts w:eastAsia="Times New Roman"/>
          <w:color w:val="231F20"/>
          <w:lang w:eastAsia="fr-FR"/>
        </w:rPr>
        <w:t xml:space="preserve"> Didactica, </w:t>
      </w:r>
      <w:proofErr w:type="spellStart"/>
      <w:r w:rsidRPr="009D4D02">
        <w:rPr>
          <w:rFonts w:eastAsia="Times New Roman"/>
          <w:color w:val="231F20"/>
          <w:lang w:eastAsia="fr-FR"/>
        </w:rPr>
        <w:t>c.é.f</w:t>
      </w:r>
      <w:proofErr w:type="spellEnd"/>
      <w:r w:rsidRPr="009D4D02">
        <w:rPr>
          <w:rFonts w:eastAsia="Times New Roman"/>
          <w:color w:val="231F20"/>
          <w:lang w:eastAsia="fr-FR"/>
        </w:rPr>
        <w:t>.</w:t>
      </w:r>
      <w:r>
        <w:rPr>
          <w:rFonts w:eastAsia="Times New Roman"/>
          <w:color w:val="231F20"/>
          <w:lang w:eastAsia="fr-FR"/>
        </w:rPr>
        <w:t xml:space="preserve">, </w:t>
      </w:r>
      <w:r w:rsidR="00F85019">
        <w:rPr>
          <w:rFonts w:eastAsia="Times New Roman"/>
          <w:color w:val="231F20"/>
          <w:lang w:eastAsia="fr-FR"/>
        </w:rPr>
        <w:t xml:space="preserve">2015, </w:t>
      </w:r>
      <w:r>
        <w:rPr>
          <w:rFonts w:eastAsia="Times New Roman"/>
          <w:color w:val="231F20"/>
          <w:lang w:eastAsia="fr-FR"/>
        </w:rPr>
        <w:t>p. 31</w:t>
      </w:r>
      <w:r w:rsidR="007B2FCD">
        <w:rPr>
          <w:rFonts w:eastAsia="Times New Roman"/>
          <w:color w:val="231F20"/>
          <w:lang w:eastAsia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706"/>
    <w:multiLevelType w:val="multilevel"/>
    <w:tmpl w:val="F8742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CC4721"/>
    <w:multiLevelType w:val="hybridMultilevel"/>
    <w:tmpl w:val="E152C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4D5"/>
    <w:multiLevelType w:val="hybridMultilevel"/>
    <w:tmpl w:val="730E41BA"/>
    <w:lvl w:ilvl="0" w:tplc="3C2492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681"/>
    <w:multiLevelType w:val="multilevel"/>
    <w:tmpl w:val="69B81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1652FB"/>
    <w:multiLevelType w:val="multilevel"/>
    <w:tmpl w:val="4D5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76A6E"/>
    <w:multiLevelType w:val="multilevel"/>
    <w:tmpl w:val="8A4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70F2A"/>
    <w:multiLevelType w:val="multilevel"/>
    <w:tmpl w:val="0534D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DC97044"/>
    <w:multiLevelType w:val="hybridMultilevel"/>
    <w:tmpl w:val="6EF66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E2614"/>
    <w:multiLevelType w:val="hybridMultilevel"/>
    <w:tmpl w:val="E8FCBE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63EAA"/>
    <w:multiLevelType w:val="hybridMultilevel"/>
    <w:tmpl w:val="9AB208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6FCB"/>
    <w:multiLevelType w:val="multilevel"/>
    <w:tmpl w:val="321A9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hort Stack" w:eastAsia="Short Stack" w:hAnsi="Short Stack" w:cs="Short Stack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77A273F"/>
    <w:multiLevelType w:val="multilevel"/>
    <w:tmpl w:val="A450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2068F"/>
    <w:multiLevelType w:val="multilevel"/>
    <w:tmpl w:val="A6F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C26DB"/>
    <w:multiLevelType w:val="hybridMultilevel"/>
    <w:tmpl w:val="BEB26B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83351"/>
    <w:multiLevelType w:val="multilevel"/>
    <w:tmpl w:val="EDF8C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DFF3CF0"/>
    <w:multiLevelType w:val="multilevel"/>
    <w:tmpl w:val="187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30021"/>
    <w:multiLevelType w:val="multilevel"/>
    <w:tmpl w:val="643A7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6B46569"/>
    <w:multiLevelType w:val="multilevel"/>
    <w:tmpl w:val="601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770A8B"/>
    <w:multiLevelType w:val="multilevel"/>
    <w:tmpl w:val="3DE02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C4E9F"/>
    <w:multiLevelType w:val="multilevel"/>
    <w:tmpl w:val="DBFCF4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A25A3"/>
    <w:multiLevelType w:val="multilevel"/>
    <w:tmpl w:val="36C8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02F66"/>
    <w:multiLevelType w:val="multilevel"/>
    <w:tmpl w:val="52363E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B6FF3"/>
    <w:multiLevelType w:val="multilevel"/>
    <w:tmpl w:val="337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475A6"/>
    <w:multiLevelType w:val="multilevel"/>
    <w:tmpl w:val="88B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532FC"/>
    <w:multiLevelType w:val="multilevel"/>
    <w:tmpl w:val="6FF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B467A"/>
    <w:multiLevelType w:val="multilevel"/>
    <w:tmpl w:val="DB9A3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A6D3D"/>
    <w:multiLevelType w:val="multilevel"/>
    <w:tmpl w:val="064296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5D72E2"/>
    <w:multiLevelType w:val="multilevel"/>
    <w:tmpl w:val="1536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5B498E"/>
    <w:multiLevelType w:val="multilevel"/>
    <w:tmpl w:val="12F2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B018DE"/>
    <w:multiLevelType w:val="multilevel"/>
    <w:tmpl w:val="5E0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F43E79"/>
    <w:multiLevelType w:val="multilevel"/>
    <w:tmpl w:val="C6F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66E32"/>
    <w:multiLevelType w:val="multilevel"/>
    <w:tmpl w:val="A0B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E7679"/>
    <w:multiLevelType w:val="hybridMultilevel"/>
    <w:tmpl w:val="B5BC7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95514"/>
    <w:multiLevelType w:val="multilevel"/>
    <w:tmpl w:val="388A6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CE3913"/>
    <w:multiLevelType w:val="multilevel"/>
    <w:tmpl w:val="80ACC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2700D"/>
    <w:multiLevelType w:val="multilevel"/>
    <w:tmpl w:val="ECD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744574"/>
    <w:multiLevelType w:val="hybridMultilevel"/>
    <w:tmpl w:val="70B0B036"/>
    <w:lvl w:ilvl="0" w:tplc="49BAD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77517"/>
    <w:multiLevelType w:val="multilevel"/>
    <w:tmpl w:val="85B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1E0705"/>
    <w:multiLevelType w:val="multilevel"/>
    <w:tmpl w:val="F628E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7514121"/>
    <w:multiLevelType w:val="multilevel"/>
    <w:tmpl w:val="B3369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769562D"/>
    <w:multiLevelType w:val="multilevel"/>
    <w:tmpl w:val="7DC4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4F5041"/>
    <w:multiLevelType w:val="hybridMultilevel"/>
    <w:tmpl w:val="027A7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E0E1B"/>
    <w:multiLevelType w:val="multilevel"/>
    <w:tmpl w:val="B30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3D60E8"/>
    <w:multiLevelType w:val="multilevel"/>
    <w:tmpl w:val="F848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B96761"/>
    <w:multiLevelType w:val="multilevel"/>
    <w:tmpl w:val="66B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39"/>
  </w:num>
  <w:num w:numId="5">
    <w:abstractNumId w:val="14"/>
  </w:num>
  <w:num w:numId="6">
    <w:abstractNumId w:val="6"/>
  </w:num>
  <w:num w:numId="7">
    <w:abstractNumId w:val="16"/>
  </w:num>
  <w:num w:numId="8">
    <w:abstractNumId w:val="38"/>
  </w:num>
  <w:num w:numId="9">
    <w:abstractNumId w:val="21"/>
  </w:num>
  <w:num w:numId="10">
    <w:abstractNumId w:val="0"/>
  </w:num>
  <w:num w:numId="11">
    <w:abstractNumId w:val="2"/>
  </w:num>
  <w:num w:numId="12">
    <w:abstractNumId w:val="41"/>
  </w:num>
  <w:num w:numId="13">
    <w:abstractNumId w:val="43"/>
  </w:num>
  <w:num w:numId="14">
    <w:abstractNumId w:val="42"/>
  </w:num>
  <w:num w:numId="15">
    <w:abstractNumId w:val="22"/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15"/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23"/>
  </w:num>
  <w:num w:numId="20">
    <w:abstractNumId w:val="12"/>
  </w:num>
  <w:num w:numId="21">
    <w:abstractNumId w:val="34"/>
    <w:lvlOverride w:ilvl="0">
      <w:lvl w:ilvl="0">
        <w:numFmt w:val="decimal"/>
        <w:lvlText w:val="%1."/>
        <w:lvlJc w:val="left"/>
      </w:lvl>
    </w:lvlOverride>
  </w:num>
  <w:num w:numId="22">
    <w:abstractNumId w:val="11"/>
  </w:num>
  <w:num w:numId="23">
    <w:abstractNumId w:val="20"/>
  </w:num>
  <w:num w:numId="24">
    <w:abstractNumId w:val="35"/>
  </w:num>
  <w:num w:numId="25">
    <w:abstractNumId w:val="33"/>
    <w:lvlOverride w:ilvl="0">
      <w:lvl w:ilvl="0">
        <w:numFmt w:val="decimal"/>
        <w:lvlText w:val="%1."/>
        <w:lvlJc w:val="left"/>
      </w:lvl>
    </w:lvlOverride>
  </w:num>
  <w:num w:numId="26">
    <w:abstractNumId w:val="26"/>
    <w:lvlOverride w:ilvl="0">
      <w:lvl w:ilvl="0">
        <w:numFmt w:val="decimal"/>
        <w:lvlText w:val="%1."/>
        <w:lvlJc w:val="left"/>
      </w:lvl>
    </w:lvlOverride>
  </w:num>
  <w:num w:numId="27">
    <w:abstractNumId w:val="37"/>
  </w:num>
  <w:num w:numId="28">
    <w:abstractNumId w:val="28"/>
  </w:num>
  <w:num w:numId="29">
    <w:abstractNumId w:val="44"/>
  </w:num>
  <w:num w:numId="30">
    <w:abstractNumId w:val="5"/>
  </w:num>
  <w:num w:numId="31">
    <w:abstractNumId w:val="36"/>
  </w:num>
  <w:num w:numId="32">
    <w:abstractNumId w:val="9"/>
  </w:num>
  <w:num w:numId="33">
    <w:abstractNumId w:val="27"/>
  </w:num>
  <w:num w:numId="34">
    <w:abstractNumId w:val="13"/>
  </w:num>
  <w:num w:numId="35">
    <w:abstractNumId w:val="32"/>
  </w:num>
  <w:num w:numId="36">
    <w:abstractNumId w:val="24"/>
  </w:num>
  <w:num w:numId="37">
    <w:abstractNumId w:val="8"/>
  </w:num>
  <w:num w:numId="38">
    <w:abstractNumId w:val="4"/>
  </w:num>
  <w:num w:numId="39">
    <w:abstractNumId w:val="31"/>
  </w:num>
  <w:num w:numId="40">
    <w:abstractNumId w:val="40"/>
  </w:num>
  <w:num w:numId="41">
    <w:abstractNumId w:val="30"/>
  </w:num>
  <w:num w:numId="42">
    <w:abstractNumId w:val="29"/>
  </w:num>
  <w:num w:numId="43">
    <w:abstractNumId w:val="1"/>
  </w:num>
  <w:num w:numId="44">
    <w:abstractNumId w:val="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38"/>
    <w:rsid w:val="000607A0"/>
    <w:rsid w:val="00062A41"/>
    <w:rsid w:val="00074FA7"/>
    <w:rsid w:val="000D6E99"/>
    <w:rsid w:val="00121321"/>
    <w:rsid w:val="00131DD4"/>
    <w:rsid w:val="00145399"/>
    <w:rsid w:val="001C0DC1"/>
    <w:rsid w:val="00275B5D"/>
    <w:rsid w:val="0029291D"/>
    <w:rsid w:val="002B68A0"/>
    <w:rsid w:val="002B6F9C"/>
    <w:rsid w:val="002D1941"/>
    <w:rsid w:val="00330D61"/>
    <w:rsid w:val="003A00E6"/>
    <w:rsid w:val="00413EC5"/>
    <w:rsid w:val="004240F5"/>
    <w:rsid w:val="00462442"/>
    <w:rsid w:val="0046449B"/>
    <w:rsid w:val="00504141"/>
    <w:rsid w:val="00533F1A"/>
    <w:rsid w:val="005D12B7"/>
    <w:rsid w:val="005E39C7"/>
    <w:rsid w:val="00615CD2"/>
    <w:rsid w:val="006E1AA8"/>
    <w:rsid w:val="00711833"/>
    <w:rsid w:val="00741745"/>
    <w:rsid w:val="00745484"/>
    <w:rsid w:val="00763260"/>
    <w:rsid w:val="007B2FCD"/>
    <w:rsid w:val="007F330F"/>
    <w:rsid w:val="007F34DB"/>
    <w:rsid w:val="007F50C8"/>
    <w:rsid w:val="0080464E"/>
    <w:rsid w:val="00817B8A"/>
    <w:rsid w:val="00825ABE"/>
    <w:rsid w:val="00850D02"/>
    <w:rsid w:val="00870756"/>
    <w:rsid w:val="008B6415"/>
    <w:rsid w:val="008C7142"/>
    <w:rsid w:val="008D4F22"/>
    <w:rsid w:val="008E01DD"/>
    <w:rsid w:val="008E4578"/>
    <w:rsid w:val="00940E05"/>
    <w:rsid w:val="00964F38"/>
    <w:rsid w:val="00967FEF"/>
    <w:rsid w:val="00A3581A"/>
    <w:rsid w:val="00A55B9A"/>
    <w:rsid w:val="00A60DFC"/>
    <w:rsid w:val="00A84A3F"/>
    <w:rsid w:val="00AB7C6F"/>
    <w:rsid w:val="00AE13C9"/>
    <w:rsid w:val="00AF77C0"/>
    <w:rsid w:val="00B11475"/>
    <w:rsid w:val="00B22724"/>
    <w:rsid w:val="00B315C6"/>
    <w:rsid w:val="00B4643E"/>
    <w:rsid w:val="00B56A95"/>
    <w:rsid w:val="00B67F8E"/>
    <w:rsid w:val="00B96328"/>
    <w:rsid w:val="00BC7CD4"/>
    <w:rsid w:val="00C040E0"/>
    <w:rsid w:val="00C479F2"/>
    <w:rsid w:val="00C505E3"/>
    <w:rsid w:val="00C744B7"/>
    <w:rsid w:val="00C75F53"/>
    <w:rsid w:val="00CC3377"/>
    <w:rsid w:val="00CC5290"/>
    <w:rsid w:val="00D01F9B"/>
    <w:rsid w:val="00D27BCE"/>
    <w:rsid w:val="00D37A22"/>
    <w:rsid w:val="00D44DC8"/>
    <w:rsid w:val="00D60683"/>
    <w:rsid w:val="00D6127B"/>
    <w:rsid w:val="00D61FE3"/>
    <w:rsid w:val="00DA07E6"/>
    <w:rsid w:val="00DD1250"/>
    <w:rsid w:val="00DF3931"/>
    <w:rsid w:val="00E23065"/>
    <w:rsid w:val="00E35A02"/>
    <w:rsid w:val="00E53613"/>
    <w:rsid w:val="00E93DC1"/>
    <w:rsid w:val="00EA0EF3"/>
    <w:rsid w:val="00EB3DE3"/>
    <w:rsid w:val="00EB5DF9"/>
    <w:rsid w:val="00EC3546"/>
    <w:rsid w:val="00ED0AD9"/>
    <w:rsid w:val="00EE41C6"/>
    <w:rsid w:val="00EE76FE"/>
    <w:rsid w:val="00F6593C"/>
    <w:rsid w:val="00F84669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782B"/>
  <w15:docId w15:val="{981F9181-E872-CC49-9B43-513CC947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en">
    <w:name w:val="Hyperlink"/>
    <w:basedOn w:val="Policepardfaut"/>
    <w:uiPriority w:val="99"/>
    <w:unhideWhenUsed/>
    <w:rsid w:val="00AE13C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13C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0E05"/>
    <w:rPr>
      <w:rFonts w:ascii="Arial" w:eastAsia="Arial" w:hAnsi="Arial" w:cs="Arial"/>
      <w:sz w:val="20"/>
      <w:szCs w:val="20"/>
      <w:lang w:val="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0E05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940E0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B7C6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fr"/>
    </w:rPr>
  </w:style>
  <w:style w:type="character" w:styleId="Lienvisit">
    <w:name w:val="FollowedHyperlink"/>
    <w:basedOn w:val="Policepardfaut"/>
    <w:uiPriority w:val="99"/>
    <w:semiHidden/>
    <w:unhideWhenUsed/>
    <w:rsid w:val="00AB7C6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84669"/>
    <w:pPr>
      <w:tabs>
        <w:tab w:val="center" w:pos="4153"/>
        <w:tab w:val="right" w:pos="8306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PieddepageCar">
    <w:name w:val="Pied de page Car"/>
    <w:basedOn w:val="Policepardfaut"/>
    <w:link w:val="Pieddepage"/>
    <w:uiPriority w:val="99"/>
    <w:rsid w:val="00F84669"/>
  </w:style>
  <w:style w:type="character" w:styleId="Numrodepage">
    <w:name w:val="page number"/>
    <w:basedOn w:val="Policepardfaut"/>
    <w:uiPriority w:val="99"/>
    <w:semiHidden/>
    <w:unhideWhenUsed/>
    <w:rsid w:val="00F84669"/>
  </w:style>
  <w:style w:type="character" w:styleId="Marquedecommentaire">
    <w:name w:val="annotation reference"/>
    <w:basedOn w:val="Policepardfaut"/>
    <w:uiPriority w:val="99"/>
    <w:semiHidden/>
    <w:unhideWhenUsed/>
    <w:rsid w:val="00D612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127B"/>
    <w:rPr>
      <w:rFonts w:ascii="Arial" w:eastAsia="Arial" w:hAnsi="Arial" w:cs="Arial"/>
      <w:sz w:val="20"/>
      <w:szCs w:val="20"/>
      <w:lang w:val="fr"/>
    </w:rPr>
  </w:style>
  <w:style w:type="character" w:customStyle="1" w:styleId="CommentaireCar">
    <w:name w:val="Commentaire Car"/>
    <w:basedOn w:val="Policepardfaut"/>
    <w:link w:val="Commentaire"/>
    <w:uiPriority w:val="99"/>
    <w:rsid w:val="00D612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12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12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27B"/>
    <w:rPr>
      <w:rFonts w:ascii="Segoe UI" w:eastAsia="Arial" w:hAnsi="Segoe UI" w:cs="Segoe UI"/>
      <w:sz w:val="18"/>
      <w:szCs w:val="18"/>
      <w:lang w:val="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27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D4F22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5E39C7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5E39C7"/>
  </w:style>
  <w:style w:type="character" w:styleId="Mentionnonrsolue">
    <w:name w:val="Unresolved Mention"/>
    <w:basedOn w:val="Policepardfaut"/>
    <w:uiPriority w:val="99"/>
    <w:semiHidden/>
    <w:unhideWhenUsed/>
    <w:rsid w:val="00F6593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744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075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70756"/>
    <w:rPr>
      <w:rFonts w:ascii="Times New Roman" w:eastAsia="Times New Roman" w:hAnsi="Times New Roman" w:cs="Times New Roman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.ca/dossier/controle-du-web/191/de-quoi-aura-lair-internet-dans-le-futu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elequebec.tv/bazzo-tv/invite-de-la-semaine-sami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nseferapasdamis/videos/3096574462917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84F7E1-C2C1-934B-B90E-CA03ABB4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Champagne, Tommy</cp:lastModifiedBy>
  <cp:revision>16</cp:revision>
  <cp:lastPrinted>2020-12-10T18:28:00Z</cp:lastPrinted>
  <dcterms:created xsi:type="dcterms:W3CDTF">2020-07-06T13:47:00Z</dcterms:created>
  <dcterms:modified xsi:type="dcterms:W3CDTF">2020-12-22T18:22:00Z</dcterms:modified>
</cp:coreProperties>
</file>